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3F2" w:rsidRPr="00813D94" w:rsidRDefault="002C73F2" w:rsidP="002C73F2">
      <w:pPr>
        <w:jc w:val="center"/>
      </w:pPr>
      <w:r w:rsidRPr="00813D94">
        <w:rPr>
          <w:noProof/>
        </w:rPr>
        <w:drawing>
          <wp:inline distT="0" distB="0" distL="0" distR="0" wp14:anchorId="169D72FE" wp14:editId="315148A6">
            <wp:extent cx="733425" cy="971550"/>
            <wp:effectExtent l="0" t="0" r="9525" b="0"/>
            <wp:docPr id="2" name="Рисунок 2"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33425" cy="971550"/>
                    </a:xfrm>
                    <a:prstGeom prst="rect">
                      <a:avLst/>
                    </a:prstGeom>
                    <a:noFill/>
                    <a:ln>
                      <a:noFill/>
                    </a:ln>
                  </pic:spPr>
                </pic:pic>
              </a:graphicData>
            </a:graphic>
          </wp:inline>
        </w:drawing>
      </w:r>
    </w:p>
    <w:p w:rsidR="002C73F2" w:rsidRPr="00813D94" w:rsidRDefault="002C73F2" w:rsidP="002C73F2">
      <w:r w:rsidRPr="00813D94">
        <w:t>копия</w:t>
      </w:r>
    </w:p>
    <w:tbl>
      <w:tblPr>
        <w:tblpPr w:leftFromText="180" w:rightFromText="180" w:vertAnchor="text" w:horzAnchor="margin" w:tblpXSpec="center" w:tblpY="-28"/>
        <w:tblW w:w="10634" w:type="dxa"/>
        <w:tblLayout w:type="fixed"/>
        <w:tblCellMar>
          <w:left w:w="0" w:type="dxa"/>
          <w:right w:w="0" w:type="dxa"/>
        </w:tblCellMar>
        <w:tblLook w:val="01E0" w:firstRow="1" w:lastRow="1" w:firstColumn="1" w:lastColumn="1" w:noHBand="0" w:noVBand="0"/>
      </w:tblPr>
      <w:tblGrid>
        <w:gridCol w:w="3227"/>
        <w:gridCol w:w="1292"/>
        <w:gridCol w:w="1865"/>
        <w:gridCol w:w="358"/>
        <w:gridCol w:w="1044"/>
        <w:gridCol w:w="2848"/>
      </w:tblGrid>
      <w:tr w:rsidR="002C73F2" w:rsidRPr="00813D94" w:rsidTr="002C73F2">
        <w:trPr>
          <w:trHeight w:val="1028"/>
        </w:trPr>
        <w:tc>
          <w:tcPr>
            <w:tcW w:w="10634" w:type="dxa"/>
            <w:gridSpan w:val="6"/>
            <w:hideMark/>
          </w:tcPr>
          <w:p w:rsidR="002C73F2" w:rsidRPr="002C73F2" w:rsidRDefault="002C73F2" w:rsidP="0027327F">
            <w:pPr>
              <w:spacing w:line="240" w:lineRule="auto"/>
              <w:jc w:val="center"/>
              <w:rPr>
                <w:rFonts w:ascii="Times New Roman" w:hAnsi="Times New Roman" w:cs="Times New Roman"/>
                <w:b/>
                <w:sz w:val="36"/>
                <w:szCs w:val="36"/>
              </w:rPr>
            </w:pPr>
            <w:r w:rsidRPr="002C73F2">
              <w:rPr>
                <w:rFonts w:ascii="Times New Roman" w:hAnsi="Times New Roman" w:cs="Times New Roman"/>
                <w:b/>
                <w:sz w:val="36"/>
                <w:szCs w:val="36"/>
              </w:rPr>
              <w:t>КОМИТЕТ МЕСТНОГО САМОУПРАВЛЕНИЯ</w:t>
            </w:r>
          </w:p>
          <w:p w:rsidR="002C73F2" w:rsidRPr="002C73F2" w:rsidRDefault="002C73F2" w:rsidP="0027327F">
            <w:pPr>
              <w:spacing w:line="240" w:lineRule="auto"/>
              <w:jc w:val="center"/>
              <w:rPr>
                <w:rFonts w:ascii="Times New Roman" w:hAnsi="Times New Roman" w:cs="Times New Roman"/>
                <w:b/>
                <w:sz w:val="36"/>
                <w:szCs w:val="36"/>
              </w:rPr>
            </w:pPr>
            <w:r w:rsidRPr="002C73F2">
              <w:rPr>
                <w:rFonts w:ascii="Times New Roman" w:hAnsi="Times New Roman" w:cs="Times New Roman"/>
                <w:b/>
                <w:sz w:val="36"/>
                <w:szCs w:val="36"/>
              </w:rPr>
              <w:t>БОЯРОВСКОГО СЕЛЬСОВЕТА</w:t>
            </w:r>
          </w:p>
          <w:p w:rsidR="0027327F" w:rsidRDefault="002C73F2" w:rsidP="0027327F">
            <w:pPr>
              <w:spacing w:line="240" w:lineRule="auto"/>
              <w:jc w:val="center"/>
              <w:rPr>
                <w:rFonts w:ascii="Times New Roman" w:hAnsi="Times New Roman" w:cs="Times New Roman"/>
                <w:b/>
                <w:sz w:val="36"/>
                <w:szCs w:val="36"/>
              </w:rPr>
            </w:pPr>
            <w:r w:rsidRPr="002C73F2">
              <w:rPr>
                <w:rFonts w:ascii="Times New Roman" w:hAnsi="Times New Roman" w:cs="Times New Roman"/>
                <w:b/>
                <w:sz w:val="36"/>
                <w:szCs w:val="36"/>
              </w:rPr>
              <w:t>БАШМАКОВСКОГО РАЙОНА</w:t>
            </w:r>
          </w:p>
          <w:p w:rsidR="002C73F2" w:rsidRPr="002C73F2" w:rsidRDefault="002C73F2" w:rsidP="0027327F">
            <w:pPr>
              <w:spacing w:line="240" w:lineRule="auto"/>
              <w:jc w:val="center"/>
              <w:rPr>
                <w:rFonts w:ascii="Times New Roman" w:hAnsi="Times New Roman" w:cs="Times New Roman"/>
                <w:b/>
                <w:sz w:val="36"/>
                <w:szCs w:val="36"/>
              </w:rPr>
            </w:pPr>
            <w:r w:rsidRPr="002C73F2">
              <w:rPr>
                <w:rFonts w:ascii="Times New Roman" w:hAnsi="Times New Roman" w:cs="Times New Roman"/>
                <w:b/>
                <w:sz w:val="36"/>
                <w:szCs w:val="36"/>
              </w:rPr>
              <w:t xml:space="preserve"> ПЕНЗЕНСКОЙ ОБЛАСТИ</w:t>
            </w:r>
          </w:p>
        </w:tc>
      </w:tr>
      <w:tr w:rsidR="002C73F2" w:rsidRPr="00813D94" w:rsidTr="002C73F2">
        <w:trPr>
          <w:trHeight w:val="305"/>
        </w:trPr>
        <w:tc>
          <w:tcPr>
            <w:tcW w:w="10634" w:type="dxa"/>
            <w:gridSpan w:val="6"/>
          </w:tcPr>
          <w:p w:rsidR="002C73F2" w:rsidRPr="002C73F2" w:rsidRDefault="00474192" w:rsidP="002C73F2">
            <w:pPr>
              <w:jc w:val="center"/>
              <w:rPr>
                <w:rFonts w:ascii="Times New Roman" w:hAnsi="Times New Roman" w:cs="Times New Roman"/>
                <w:b/>
                <w:sz w:val="36"/>
                <w:szCs w:val="36"/>
              </w:rPr>
            </w:pPr>
            <w:r>
              <w:rPr>
                <w:rFonts w:ascii="Times New Roman" w:hAnsi="Times New Roman" w:cs="Times New Roman"/>
                <w:b/>
                <w:sz w:val="36"/>
                <w:szCs w:val="36"/>
              </w:rPr>
              <w:t>СЕДЬМОГО СОЗЫВА</w:t>
            </w:r>
          </w:p>
        </w:tc>
      </w:tr>
      <w:tr w:rsidR="002C73F2" w:rsidRPr="00813D94" w:rsidTr="0027327F">
        <w:trPr>
          <w:trHeight w:val="634"/>
        </w:trPr>
        <w:tc>
          <w:tcPr>
            <w:tcW w:w="10634" w:type="dxa"/>
            <w:gridSpan w:val="6"/>
          </w:tcPr>
          <w:p w:rsidR="002C73F2" w:rsidRPr="002C73F2" w:rsidRDefault="002C73F2" w:rsidP="002C73F2">
            <w:pPr>
              <w:jc w:val="center"/>
              <w:rPr>
                <w:rFonts w:ascii="Times New Roman" w:hAnsi="Times New Roman" w:cs="Times New Roman"/>
                <w:b/>
                <w:sz w:val="36"/>
                <w:szCs w:val="36"/>
              </w:rPr>
            </w:pPr>
            <w:r w:rsidRPr="002C73F2">
              <w:rPr>
                <w:rFonts w:ascii="Times New Roman" w:hAnsi="Times New Roman" w:cs="Times New Roman"/>
                <w:b/>
                <w:sz w:val="36"/>
                <w:szCs w:val="36"/>
              </w:rPr>
              <w:t>Р Е Ш Е Н И Е</w:t>
            </w:r>
          </w:p>
          <w:p w:rsidR="002C73F2" w:rsidRPr="002C73F2" w:rsidRDefault="002C73F2" w:rsidP="002C73F2">
            <w:pPr>
              <w:jc w:val="center"/>
              <w:rPr>
                <w:rFonts w:ascii="Times New Roman" w:hAnsi="Times New Roman" w:cs="Times New Roman"/>
                <w:b/>
                <w:sz w:val="36"/>
                <w:szCs w:val="36"/>
                <w:lang w:eastAsia="en-US"/>
              </w:rPr>
            </w:pPr>
          </w:p>
        </w:tc>
      </w:tr>
      <w:tr w:rsidR="002C73F2" w:rsidRPr="00813D94" w:rsidTr="002C73F2">
        <w:trPr>
          <w:trHeight w:val="304"/>
        </w:trPr>
        <w:tc>
          <w:tcPr>
            <w:tcW w:w="10634" w:type="dxa"/>
            <w:gridSpan w:val="6"/>
            <w:vAlign w:val="center"/>
            <w:hideMark/>
          </w:tcPr>
          <w:tbl>
            <w:tblPr>
              <w:tblpPr w:leftFromText="180" w:rightFromText="180" w:vertAnchor="text" w:horzAnchor="margin" w:tblpXSpec="center" w:tblpY="-70"/>
              <w:tblW w:w="0" w:type="auto"/>
              <w:tblLayout w:type="fixed"/>
              <w:tblCellMar>
                <w:left w:w="0" w:type="dxa"/>
                <w:right w:w="0" w:type="dxa"/>
              </w:tblCellMar>
              <w:tblLook w:val="04A0" w:firstRow="1" w:lastRow="0" w:firstColumn="1" w:lastColumn="0" w:noHBand="0" w:noVBand="1"/>
            </w:tblPr>
            <w:tblGrid>
              <w:gridCol w:w="282"/>
              <w:gridCol w:w="2823"/>
              <w:gridCol w:w="395"/>
              <w:gridCol w:w="1130"/>
            </w:tblGrid>
            <w:tr w:rsidR="002C73F2" w:rsidRPr="002C73F2" w:rsidTr="002C73F2">
              <w:trPr>
                <w:trHeight w:val="455"/>
              </w:trPr>
              <w:tc>
                <w:tcPr>
                  <w:tcW w:w="282" w:type="dxa"/>
                  <w:vAlign w:val="bottom"/>
                  <w:hideMark/>
                </w:tcPr>
                <w:p w:rsidR="002C73F2" w:rsidRPr="002C73F2" w:rsidRDefault="002C73F2" w:rsidP="002C73F2">
                  <w:pPr>
                    <w:jc w:val="center"/>
                    <w:rPr>
                      <w:rFonts w:ascii="Times New Roman" w:hAnsi="Times New Roman" w:cs="Times New Roman"/>
                      <w:sz w:val="28"/>
                      <w:szCs w:val="28"/>
                    </w:rPr>
                  </w:pPr>
                  <w:r w:rsidRPr="002C73F2">
                    <w:rPr>
                      <w:rFonts w:ascii="Times New Roman" w:hAnsi="Times New Roman" w:cs="Times New Roman"/>
                      <w:sz w:val="28"/>
                      <w:szCs w:val="28"/>
                    </w:rPr>
                    <w:t>от</w:t>
                  </w:r>
                </w:p>
              </w:tc>
              <w:tc>
                <w:tcPr>
                  <w:tcW w:w="2823" w:type="dxa"/>
                  <w:tcBorders>
                    <w:top w:val="nil"/>
                    <w:left w:val="nil"/>
                    <w:bottom w:val="single" w:sz="6" w:space="0" w:color="auto"/>
                    <w:right w:val="nil"/>
                  </w:tcBorders>
                  <w:hideMark/>
                </w:tcPr>
                <w:p w:rsidR="002C73F2" w:rsidRPr="002C73F2" w:rsidRDefault="002C73F2" w:rsidP="002C73F2">
                  <w:pPr>
                    <w:jc w:val="center"/>
                    <w:rPr>
                      <w:rFonts w:ascii="Times New Roman" w:hAnsi="Times New Roman" w:cs="Times New Roman"/>
                      <w:sz w:val="28"/>
                      <w:szCs w:val="28"/>
                    </w:rPr>
                  </w:pPr>
                  <w:r w:rsidRPr="002C73F2">
                    <w:rPr>
                      <w:rFonts w:ascii="Times New Roman" w:hAnsi="Times New Roman" w:cs="Times New Roman"/>
                      <w:sz w:val="28"/>
                      <w:szCs w:val="28"/>
                    </w:rPr>
                    <w:t>13.03.2020</w:t>
                  </w:r>
                </w:p>
              </w:tc>
              <w:tc>
                <w:tcPr>
                  <w:tcW w:w="395" w:type="dxa"/>
                  <w:hideMark/>
                </w:tcPr>
                <w:p w:rsidR="002C73F2" w:rsidRPr="002C73F2" w:rsidRDefault="002C73F2" w:rsidP="002C73F2">
                  <w:pPr>
                    <w:jc w:val="center"/>
                    <w:rPr>
                      <w:rFonts w:ascii="Times New Roman" w:hAnsi="Times New Roman" w:cs="Times New Roman"/>
                      <w:sz w:val="28"/>
                      <w:szCs w:val="28"/>
                    </w:rPr>
                  </w:pPr>
                  <w:r w:rsidRPr="002C73F2">
                    <w:rPr>
                      <w:rFonts w:ascii="Times New Roman" w:hAnsi="Times New Roman" w:cs="Times New Roman"/>
                      <w:sz w:val="28"/>
                      <w:szCs w:val="28"/>
                    </w:rPr>
                    <w:t>№</w:t>
                  </w:r>
                </w:p>
              </w:tc>
              <w:tc>
                <w:tcPr>
                  <w:tcW w:w="1129" w:type="dxa"/>
                  <w:tcBorders>
                    <w:top w:val="nil"/>
                    <w:left w:val="nil"/>
                    <w:bottom w:val="single" w:sz="6" w:space="0" w:color="auto"/>
                    <w:right w:val="nil"/>
                  </w:tcBorders>
                  <w:hideMark/>
                </w:tcPr>
                <w:p w:rsidR="002C73F2" w:rsidRPr="002C73F2" w:rsidRDefault="002C73F2" w:rsidP="002C73F2">
                  <w:pPr>
                    <w:jc w:val="center"/>
                    <w:rPr>
                      <w:rFonts w:ascii="Times New Roman" w:hAnsi="Times New Roman" w:cs="Times New Roman"/>
                      <w:sz w:val="28"/>
                      <w:szCs w:val="28"/>
                    </w:rPr>
                  </w:pPr>
                  <w:r w:rsidRPr="002C73F2">
                    <w:rPr>
                      <w:rFonts w:ascii="Times New Roman" w:hAnsi="Times New Roman" w:cs="Times New Roman"/>
                      <w:sz w:val="28"/>
                      <w:szCs w:val="28"/>
                    </w:rPr>
                    <w:t>59-15/7</w:t>
                  </w:r>
                </w:p>
              </w:tc>
            </w:tr>
            <w:tr w:rsidR="002C73F2" w:rsidRPr="002C73F2" w:rsidTr="002C73F2">
              <w:trPr>
                <w:trHeight w:val="455"/>
              </w:trPr>
              <w:tc>
                <w:tcPr>
                  <w:tcW w:w="4630" w:type="dxa"/>
                  <w:gridSpan w:val="4"/>
                  <w:hideMark/>
                </w:tcPr>
                <w:p w:rsidR="002C73F2" w:rsidRPr="002C73F2" w:rsidRDefault="002C73F2" w:rsidP="002C73F2">
                  <w:pPr>
                    <w:jc w:val="center"/>
                    <w:rPr>
                      <w:rFonts w:ascii="Times New Roman" w:hAnsi="Times New Roman" w:cs="Times New Roman"/>
                      <w:b/>
                      <w:sz w:val="36"/>
                      <w:szCs w:val="36"/>
                    </w:rPr>
                  </w:pPr>
                  <w:r w:rsidRPr="002C73F2">
                    <w:rPr>
                      <w:rFonts w:ascii="Times New Roman" w:hAnsi="Times New Roman" w:cs="Times New Roman"/>
                      <w:sz w:val="28"/>
                      <w:szCs w:val="28"/>
                    </w:rPr>
                    <w:t>с. Каменка</w:t>
                  </w:r>
                </w:p>
              </w:tc>
            </w:tr>
          </w:tbl>
          <w:p w:rsidR="002C73F2" w:rsidRPr="002C73F2" w:rsidRDefault="002C73F2" w:rsidP="002C73F2">
            <w:pPr>
              <w:jc w:val="center"/>
              <w:rPr>
                <w:rFonts w:ascii="Times New Roman" w:hAnsi="Times New Roman" w:cs="Times New Roman"/>
                <w:b/>
                <w:sz w:val="36"/>
                <w:szCs w:val="36"/>
              </w:rPr>
            </w:pPr>
          </w:p>
        </w:tc>
      </w:tr>
      <w:tr w:rsidR="002C73F2" w:rsidRPr="00813D94" w:rsidTr="0027327F">
        <w:trPr>
          <w:trHeight w:val="304"/>
        </w:trPr>
        <w:tc>
          <w:tcPr>
            <w:tcW w:w="3227" w:type="dxa"/>
            <w:vAlign w:val="center"/>
          </w:tcPr>
          <w:p w:rsidR="002C73F2" w:rsidRPr="002C73F2" w:rsidRDefault="002C73F2" w:rsidP="002C73F2">
            <w:pPr>
              <w:jc w:val="center"/>
              <w:rPr>
                <w:rFonts w:ascii="Times New Roman" w:hAnsi="Times New Roman" w:cs="Times New Roman"/>
                <w:b/>
                <w:sz w:val="36"/>
                <w:szCs w:val="36"/>
              </w:rPr>
            </w:pPr>
          </w:p>
        </w:tc>
        <w:tc>
          <w:tcPr>
            <w:tcW w:w="1292" w:type="dxa"/>
            <w:vAlign w:val="center"/>
          </w:tcPr>
          <w:p w:rsidR="002C73F2" w:rsidRPr="002C73F2" w:rsidRDefault="002C73F2" w:rsidP="002C73F2">
            <w:pPr>
              <w:jc w:val="center"/>
              <w:rPr>
                <w:rFonts w:ascii="Times New Roman" w:hAnsi="Times New Roman" w:cs="Times New Roman"/>
                <w:b/>
                <w:sz w:val="36"/>
                <w:szCs w:val="36"/>
              </w:rPr>
            </w:pPr>
          </w:p>
        </w:tc>
        <w:tc>
          <w:tcPr>
            <w:tcW w:w="1865" w:type="dxa"/>
            <w:vAlign w:val="center"/>
          </w:tcPr>
          <w:p w:rsidR="002C73F2" w:rsidRPr="002C73F2" w:rsidRDefault="002C73F2" w:rsidP="002C73F2">
            <w:pPr>
              <w:jc w:val="center"/>
              <w:rPr>
                <w:rFonts w:ascii="Times New Roman" w:hAnsi="Times New Roman" w:cs="Times New Roman"/>
                <w:b/>
                <w:sz w:val="36"/>
                <w:szCs w:val="36"/>
              </w:rPr>
            </w:pPr>
          </w:p>
        </w:tc>
        <w:tc>
          <w:tcPr>
            <w:tcW w:w="358" w:type="dxa"/>
            <w:vAlign w:val="center"/>
          </w:tcPr>
          <w:p w:rsidR="002C73F2" w:rsidRPr="002C73F2" w:rsidRDefault="002C73F2" w:rsidP="002C73F2">
            <w:pPr>
              <w:jc w:val="center"/>
              <w:rPr>
                <w:rFonts w:ascii="Times New Roman" w:hAnsi="Times New Roman" w:cs="Times New Roman"/>
                <w:b/>
                <w:sz w:val="36"/>
                <w:szCs w:val="36"/>
              </w:rPr>
            </w:pPr>
          </w:p>
        </w:tc>
        <w:tc>
          <w:tcPr>
            <w:tcW w:w="1044" w:type="dxa"/>
            <w:vAlign w:val="center"/>
          </w:tcPr>
          <w:p w:rsidR="002C73F2" w:rsidRPr="002C73F2" w:rsidRDefault="002C73F2" w:rsidP="002C73F2">
            <w:pPr>
              <w:jc w:val="center"/>
              <w:rPr>
                <w:rFonts w:ascii="Times New Roman" w:hAnsi="Times New Roman" w:cs="Times New Roman"/>
                <w:b/>
                <w:sz w:val="36"/>
                <w:szCs w:val="36"/>
              </w:rPr>
            </w:pPr>
          </w:p>
        </w:tc>
        <w:tc>
          <w:tcPr>
            <w:tcW w:w="2848" w:type="dxa"/>
            <w:vAlign w:val="center"/>
          </w:tcPr>
          <w:p w:rsidR="002C73F2" w:rsidRPr="002C73F2" w:rsidRDefault="002C73F2" w:rsidP="002C73F2">
            <w:pPr>
              <w:jc w:val="center"/>
              <w:rPr>
                <w:rFonts w:ascii="Times New Roman" w:hAnsi="Times New Roman" w:cs="Times New Roman"/>
                <w:b/>
                <w:sz w:val="36"/>
                <w:szCs w:val="36"/>
              </w:rPr>
            </w:pPr>
          </w:p>
        </w:tc>
      </w:tr>
    </w:tbl>
    <w:p w:rsidR="002C73F2" w:rsidRPr="002C73F2" w:rsidRDefault="002C73F2" w:rsidP="002C73F2">
      <w:pPr>
        <w:jc w:val="both"/>
        <w:rPr>
          <w:rFonts w:ascii="Times New Roman" w:hAnsi="Times New Roman" w:cs="Times New Roman"/>
          <w:b/>
          <w:sz w:val="28"/>
          <w:szCs w:val="28"/>
        </w:rPr>
      </w:pPr>
      <w:bookmarkStart w:id="0" w:name="_GoBack"/>
      <w:r w:rsidRPr="002C73F2">
        <w:rPr>
          <w:rFonts w:ascii="Times New Roman" w:hAnsi="Times New Roman" w:cs="Times New Roman"/>
          <w:b/>
          <w:sz w:val="28"/>
          <w:szCs w:val="28"/>
        </w:rPr>
        <w:t xml:space="preserve">Об утверждении Правил землепользования и застройки территории    </w:t>
      </w:r>
      <w:proofErr w:type="spellStart"/>
      <w:r w:rsidRPr="002C73F2">
        <w:rPr>
          <w:rFonts w:ascii="Times New Roman" w:hAnsi="Times New Roman" w:cs="Times New Roman"/>
          <w:b/>
          <w:sz w:val="28"/>
          <w:szCs w:val="28"/>
        </w:rPr>
        <w:t>Бояровского</w:t>
      </w:r>
      <w:proofErr w:type="spellEnd"/>
      <w:r w:rsidRPr="002C73F2">
        <w:rPr>
          <w:rFonts w:ascii="Times New Roman" w:hAnsi="Times New Roman" w:cs="Times New Roman"/>
          <w:b/>
          <w:sz w:val="28"/>
          <w:szCs w:val="28"/>
        </w:rPr>
        <w:t xml:space="preserve"> сельсовета </w:t>
      </w:r>
      <w:proofErr w:type="spellStart"/>
      <w:r w:rsidRPr="002C73F2">
        <w:rPr>
          <w:rFonts w:ascii="Times New Roman" w:hAnsi="Times New Roman" w:cs="Times New Roman"/>
          <w:b/>
          <w:sz w:val="28"/>
          <w:szCs w:val="28"/>
        </w:rPr>
        <w:t>Башмаковского</w:t>
      </w:r>
      <w:proofErr w:type="spellEnd"/>
      <w:r w:rsidRPr="002C73F2">
        <w:rPr>
          <w:rFonts w:ascii="Times New Roman" w:hAnsi="Times New Roman" w:cs="Times New Roman"/>
          <w:b/>
          <w:sz w:val="28"/>
          <w:szCs w:val="28"/>
        </w:rPr>
        <w:t xml:space="preserve"> района Пензенской области</w:t>
      </w:r>
    </w:p>
    <w:bookmarkEnd w:id="0"/>
    <w:p w:rsidR="002C73F2" w:rsidRPr="002C73F2" w:rsidRDefault="002C73F2" w:rsidP="002C73F2">
      <w:pPr>
        <w:jc w:val="both"/>
        <w:rPr>
          <w:rFonts w:ascii="Times New Roman" w:hAnsi="Times New Roman" w:cs="Times New Roman"/>
          <w:sz w:val="28"/>
          <w:szCs w:val="28"/>
        </w:rPr>
      </w:pPr>
      <w:r w:rsidRPr="002C73F2">
        <w:rPr>
          <w:rFonts w:ascii="Times New Roman" w:hAnsi="Times New Roman" w:cs="Times New Roman"/>
          <w:sz w:val="28"/>
          <w:szCs w:val="28"/>
        </w:rPr>
        <w:t xml:space="preserve">         В соответствии с Градостроительным кодексом Российской Федерации от 29.12.2004 №190-ФЗ, Федеральным законом от 06.10.2003 № 131-ФЗ «Об общих принципах организации местного самоуправления в Российской Федерации», руководствуясь статьей 20 Устава </w:t>
      </w:r>
      <w:proofErr w:type="spellStart"/>
      <w:r w:rsidRPr="002C73F2">
        <w:rPr>
          <w:rFonts w:ascii="Times New Roman" w:hAnsi="Times New Roman" w:cs="Times New Roman"/>
          <w:sz w:val="28"/>
          <w:szCs w:val="28"/>
        </w:rPr>
        <w:t>Бояровского</w:t>
      </w:r>
      <w:proofErr w:type="spellEnd"/>
      <w:r w:rsidRPr="002C73F2">
        <w:rPr>
          <w:rFonts w:ascii="Times New Roman" w:hAnsi="Times New Roman" w:cs="Times New Roman"/>
          <w:sz w:val="28"/>
          <w:szCs w:val="28"/>
        </w:rPr>
        <w:t xml:space="preserve"> сельсовета </w:t>
      </w:r>
      <w:proofErr w:type="spellStart"/>
      <w:r w:rsidRPr="002C73F2">
        <w:rPr>
          <w:rFonts w:ascii="Times New Roman" w:hAnsi="Times New Roman" w:cs="Times New Roman"/>
          <w:sz w:val="28"/>
          <w:szCs w:val="28"/>
        </w:rPr>
        <w:t>Башмаковского</w:t>
      </w:r>
      <w:proofErr w:type="spellEnd"/>
      <w:r w:rsidRPr="002C73F2">
        <w:rPr>
          <w:rFonts w:ascii="Times New Roman" w:hAnsi="Times New Roman" w:cs="Times New Roman"/>
          <w:sz w:val="28"/>
          <w:szCs w:val="28"/>
        </w:rPr>
        <w:t xml:space="preserve"> района Пензенской области,</w:t>
      </w:r>
    </w:p>
    <w:p w:rsidR="002C73F2" w:rsidRPr="002C73F2" w:rsidRDefault="002C73F2" w:rsidP="002C73F2">
      <w:pPr>
        <w:jc w:val="both"/>
        <w:rPr>
          <w:rFonts w:ascii="Times New Roman" w:hAnsi="Times New Roman" w:cs="Times New Roman"/>
          <w:sz w:val="28"/>
          <w:szCs w:val="28"/>
        </w:rPr>
      </w:pPr>
      <w:r w:rsidRPr="002C73F2">
        <w:rPr>
          <w:rFonts w:ascii="Times New Roman" w:hAnsi="Times New Roman" w:cs="Times New Roman"/>
          <w:sz w:val="28"/>
          <w:szCs w:val="28"/>
        </w:rPr>
        <w:t xml:space="preserve">Комитет местного самоуправления </w:t>
      </w:r>
      <w:proofErr w:type="spellStart"/>
      <w:r w:rsidRPr="002C73F2">
        <w:rPr>
          <w:rFonts w:ascii="Times New Roman" w:hAnsi="Times New Roman" w:cs="Times New Roman"/>
          <w:sz w:val="28"/>
          <w:szCs w:val="28"/>
        </w:rPr>
        <w:t>Бояровского</w:t>
      </w:r>
      <w:proofErr w:type="spellEnd"/>
      <w:r w:rsidRPr="002C73F2">
        <w:rPr>
          <w:rFonts w:ascii="Times New Roman" w:hAnsi="Times New Roman" w:cs="Times New Roman"/>
          <w:sz w:val="28"/>
          <w:szCs w:val="28"/>
        </w:rPr>
        <w:t xml:space="preserve"> сельсовета решил:</w:t>
      </w:r>
    </w:p>
    <w:p w:rsidR="002C73F2" w:rsidRPr="002C73F2" w:rsidRDefault="002C73F2" w:rsidP="002C73F2">
      <w:pPr>
        <w:jc w:val="both"/>
        <w:rPr>
          <w:rFonts w:ascii="Times New Roman" w:hAnsi="Times New Roman" w:cs="Times New Roman"/>
          <w:sz w:val="28"/>
          <w:szCs w:val="28"/>
        </w:rPr>
      </w:pPr>
      <w:r w:rsidRPr="002C73F2">
        <w:rPr>
          <w:rFonts w:ascii="Times New Roman" w:hAnsi="Times New Roman" w:cs="Times New Roman"/>
          <w:sz w:val="28"/>
          <w:szCs w:val="28"/>
        </w:rPr>
        <w:t xml:space="preserve">1. Утвердить Правила землепользования и застройки территории </w:t>
      </w:r>
      <w:proofErr w:type="spellStart"/>
      <w:r w:rsidRPr="002C73F2">
        <w:rPr>
          <w:rFonts w:ascii="Times New Roman" w:hAnsi="Times New Roman" w:cs="Times New Roman"/>
          <w:sz w:val="28"/>
          <w:szCs w:val="28"/>
        </w:rPr>
        <w:t>Бояровского</w:t>
      </w:r>
      <w:proofErr w:type="spellEnd"/>
      <w:r w:rsidRPr="002C73F2">
        <w:rPr>
          <w:rFonts w:ascii="Times New Roman" w:hAnsi="Times New Roman" w:cs="Times New Roman"/>
          <w:sz w:val="28"/>
          <w:szCs w:val="28"/>
        </w:rPr>
        <w:t xml:space="preserve"> сельсовета </w:t>
      </w:r>
      <w:proofErr w:type="spellStart"/>
      <w:r w:rsidRPr="002C73F2">
        <w:rPr>
          <w:rFonts w:ascii="Times New Roman" w:hAnsi="Times New Roman" w:cs="Times New Roman"/>
          <w:sz w:val="28"/>
          <w:szCs w:val="28"/>
        </w:rPr>
        <w:t>Башмаковского</w:t>
      </w:r>
      <w:proofErr w:type="spellEnd"/>
      <w:r w:rsidRPr="002C73F2">
        <w:rPr>
          <w:rFonts w:ascii="Times New Roman" w:hAnsi="Times New Roman" w:cs="Times New Roman"/>
          <w:sz w:val="28"/>
          <w:szCs w:val="28"/>
        </w:rPr>
        <w:t xml:space="preserve"> района Пензенской области согласно приложению.</w:t>
      </w:r>
    </w:p>
    <w:p w:rsidR="002C73F2" w:rsidRPr="002C73F2" w:rsidRDefault="002C73F2" w:rsidP="002C73F2">
      <w:pPr>
        <w:jc w:val="both"/>
        <w:rPr>
          <w:rFonts w:ascii="Times New Roman" w:hAnsi="Times New Roman" w:cs="Times New Roman"/>
          <w:sz w:val="28"/>
          <w:szCs w:val="28"/>
        </w:rPr>
      </w:pPr>
      <w:r w:rsidRPr="002C73F2">
        <w:rPr>
          <w:rFonts w:ascii="Times New Roman" w:hAnsi="Times New Roman" w:cs="Times New Roman"/>
          <w:sz w:val="28"/>
          <w:szCs w:val="28"/>
        </w:rPr>
        <w:t xml:space="preserve">       2.Настоящее решение опубликовать в информационном бюллетене «Сельские ведомости» и разместить на официальном сайте администрации </w:t>
      </w:r>
      <w:proofErr w:type="spellStart"/>
      <w:r w:rsidRPr="002C73F2">
        <w:rPr>
          <w:rFonts w:ascii="Times New Roman" w:hAnsi="Times New Roman" w:cs="Times New Roman"/>
          <w:sz w:val="28"/>
          <w:szCs w:val="28"/>
        </w:rPr>
        <w:t>Башмаковского</w:t>
      </w:r>
      <w:proofErr w:type="spellEnd"/>
      <w:r w:rsidRPr="002C73F2">
        <w:rPr>
          <w:rFonts w:ascii="Times New Roman" w:hAnsi="Times New Roman" w:cs="Times New Roman"/>
          <w:sz w:val="28"/>
          <w:szCs w:val="28"/>
        </w:rPr>
        <w:t xml:space="preserve"> района Пензенской области в информационно-телекоммуникационной сети «Интернет».</w:t>
      </w:r>
    </w:p>
    <w:p w:rsidR="002C73F2" w:rsidRPr="002C73F2" w:rsidRDefault="002C73F2" w:rsidP="002C73F2">
      <w:pPr>
        <w:jc w:val="both"/>
        <w:rPr>
          <w:rFonts w:ascii="Times New Roman" w:hAnsi="Times New Roman" w:cs="Times New Roman"/>
          <w:sz w:val="28"/>
          <w:szCs w:val="28"/>
        </w:rPr>
      </w:pPr>
      <w:r w:rsidRPr="002C73F2">
        <w:rPr>
          <w:rFonts w:ascii="Times New Roman" w:hAnsi="Times New Roman" w:cs="Times New Roman"/>
          <w:sz w:val="28"/>
          <w:szCs w:val="28"/>
        </w:rPr>
        <w:t>3.Настоящее решение вступает в силу после его официального опубликования.</w:t>
      </w:r>
    </w:p>
    <w:p w:rsidR="002C73F2" w:rsidRPr="002C73F2" w:rsidRDefault="002C73F2" w:rsidP="002C73F2">
      <w:pPr>
        <w:jc w:val="both"/>
        <w:rPr>
          <w:rFonts w:ascii="Times New Roman" w:hAnsi="Times New Roman" w:cs="Times New Roman"/>
          <w:sz w:val="28"/>
          <w:szCs w:val="28"/>
        </w:rPr>
      </w:pPr>
      <w:r w:rsidRPr="002C73F2">
        <w:rPr>
          <w:rFonts w:ascii="Times New Roman" w:hAnsi="Times New Roman" w:cs="Times New Roman"/>
          <w:sz w:val="28"/>
          <w:szCs w:val="28"/>
        </w:rPr>
        <w:t xml:space="preserve">4. Контроль за исполнением настоящего решения возложить на главу </w:t>
      </w:r>
      <w:proofErr w:type="spellStart"/>
      <w:r w:rsidRPr="002C73F2">
        <w:rPr>
          <w:rFonts w:ascii="Times New Roman" w:hAnsi="Times New Roman" w:cs="Times New Roman"/>
          <w:sz w:val="28"/>
          <w:szCs w:val="28"/>
        </w:rPr>
        <w:t>Бояровского</w:t>
      </w:r>
      <w:proofErr w:type="spellEnd"/>
      <w:r w:rsidRPr="002C73F2">
        <w:rPr>
          <w:rFonts w:ascii="Times New Roman" w:hAnsi="Times New Roman" w:cs="Times New Roman"/>
          <w:sz w:val="28"/>
          <w:szCs w:val="28"/>
        </w:rPr>
        <w:t xml:space="preserve"> сельсовета Сафронову В.П.</w:t>
      </w:r>
    </w:p>
    <w:p w:rsidR="002C73F2" w:rsidRPr="002C73F2" w:rsidRDefault="002C73F2" w:rsidP="002C73F2">
      <w:pPr>
        <w:jc w:val="both"/>
        <w:rPr>
          <w:rFonts w:ascii="Times New Roman" w:hAnsi="Times New Roman" w:cs="Times New Roman"/>
          <w:sz w:val="28"/>
          <w:szCs w:val="28"/>
        </w:rPr>
      </w:pPr>
      <w:r w:rsidRPr="002C73F2">
        <w:rPr>
          <w:rFonts w:ascii="Times New Roman" w:hAnsi="Times New Roman" w:cs="Times New Roman"/>
          <w:sz w:val="28"/>
          <w:szCs w:val="28"/>
        </w:rPr>
        <w:t xml:space="preserve">Глава </w:t>
      </w:r>
      <w:proofErr w:type="spellStart"/>
      <w:r w:rsidRPr="002C73F2">
        <w:rPr>
          <w:rFonts w:ascii="Times New Roman" w:hAnsi="Times New Roman" w:cs="Times New Roman"/>
          <w:sz w:val="28"/>
          <w:szCs w:val="28"/>
        </w:rPr>
        <w:t>Бояровского</w:t>
      </w:r>
      <w:proofErr w:type="spellEnd"/>
      <w:r w:rsidRPr="002C73F2">
        <w:rPr>
          <w:rFonts w:ascii="Times New Roman" w:hAnsi="Times New Roman" w:cs="Times New Roman"/>
          <w:sz w:val="28"/>
          <w:szCs w:val="28"/>
        </w:rPr>
        <w:t xml:space="preserve"> сельсовета                                В.П. Сафронова</w:t>
      </w:r>
    </w:p>
    <w:p w:rsidR="002C73F2" w:rsidRPr="002C73F2" w:rsidRDefault="002C73F2" w:rsidP="002C73F2">
      <w:pPr>
        <w:jc w:val="both"/>
        <w:rPr>
          <w:rFonts w:ascii="Times New Roman" w:hAnsi="Times New Roman" w:cs="Times New Roman"/>
          <w:sz w:val="28"/>
          <w:szCs w:val="28"/>
        </w:rPr>
      </w:pPr>
      <w:r w:rsidRPr="00813D94">
        <w:rPr>
          <w:noProof/>
        </w:rPr>
        <w:lastRenderedPageBreak/>
        <mc:AlternateContent>
          <mc:Choice Requires="wps">
            <w:drawing>
              <wp:anchor distT="0" distB="0" distL="114300" distR="114300" simplePos="0" relativeHeight="251657216" behindDoc="1" locked="0" layoutInCell="1" allowOverlap="1" wp14:anchorId="7F54CA93" wp14:editId="72EC6807">
                <wp:simplePos x="0" y="0"/>
                <wp:positionH relativeFrom="page">
                  <wp:align>center</wp:align>
                </wp:positionH>
                <wp:positionV relativeFrom="paragraph">
                  <wp:posOffset>10795</wp:posOffset>
                </wp:positionV>
                <wp:extent cx="6961505" cy="10187940"/>
                <wp:effectExtent l="19050" t="19050" r="29845" b="4191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61505" cy="10187940"/>
                        </a:xfrm>
                        <a:prstGeom prst="rect">
                          <a:avLst/>
                        </a:prstGeom>
                        <a:solidFill>
                          <a:srgbClr val="F2F2F2"/>
                        </a:solidFill>
                        <a:ln w="57150" cmpd="thinThick">
                          <a:solidFill>
                            <a:srgbClr val="000000"/>
                          </a:solidFill>
                          <a:miter lim="800000"/>
                          <a:headEnd/>
                          <a:tailEnd/>
                        </a:ln>
                      </wps:spPr>
                      <wps:txbx>
                        <w:txbxContent>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Pr="002C73F2" w:rsidRDefault="0027327F" w:rsidP="0027327F">
                            <w:pPr>
                              <w:jc w:val="both"/>
                              <w:rPr>
                                <w:rFonts w:ascii="Times New Roman" w:hAnsi="Times New Roman" w:cs="Times New Roman"/>
                                <w:sz w:val="24"/>
                                <w:szCs w:val="24"/>
                              </w:rPr>
                            </w:pPr>
                          </w:p>
                          <w:p w:rsidR="0027327F" w:rsidRPr="002C73F2" w:rsidRDefault="0027327F" w:rsidP="0027327F">
                            <w:pPr>
                              <w:jc w:val="center"/>
                              <w:rPr>
                                <w:rFonts w:ascii="Times New Roman" w:hAnsi="Times New Roman" w:cs="Times New Roman"/>
                                <w:sz w:val="24"/>
                                <w:szCs w:val="24"/>
                              </w:rPr>
                            </w:pPr>
                            <w:r w:rsidRPr="002C73F2">
                              <w:rPr>
                                <w:rFonts w:ascii="Times New Roman" w:hAnsi="Times New Roman" w:cs="Times New Roman"/>
                                <w:sz w:val="24"/>
                                <w:szCs w:val="24"/>
                              </w:rPr>
                              <w:t>Генеральный директор                                             Данилов А.А.</w:t>
                            </w:r>
                          </w:p>
                          <w:p w:rsidR="0027327F" w:rsidRPr="002C73F2" w:rsidRDefault="0027327F" w:rsidP="0027327F">
                            <w:pPr>
                              <w:jc w:val="center"/>
                              <w:rPr>
                                <w:rFonts w:ascii="Times New Roman" w:hAnsi="Times New Roman" w:cs="Times New Roman"/>
                                <w:sz w:val="24"/>
                                <w:szCs w:val="24"/>
                              </w:rPr>
                            </w:pPr>
                          </w:p>
                          <w:p w:rsidR="0027327F" w:rsidRPr="002C73F2" w:rsidRDefault="0027327F" w:rsidP="0027327F">
                            <w:pPr>
                              <w:jc w:val="center"/>
                              <w:rPr>
                                <w:rFonts w:ascii="Times New Roman" w:hAnsi="Times New Roman" w:cs="Times New Roman"/>
                                <w:sz w:val="24"/>
                                <w:szCs w:val="24"/>
                              </w:rPr>
                            </w:pPr>
                          </w:p>
                          <w:p w:rsidR="0027327F" w:rsidRPr="002C73F2" w:rsidRDefault="0027327F" w:rsidP="0027327F">
                            <w:pPr>
                              <w:jc w:val="center"/>
                              <w:rPr>
                                <w:rFonts w:ascii="Times New Roman" w:hAnsi="Times New Roman" w:cs="Times New Roman"/>
                                <w:sz w:val="24"/>
                                <w:szCs w:val="24"/>
                              </w:rPr>
                            </w:pPr>
                          </w:p>
                          <w:p w:rsidR="0027327F" w:rsidRPr="002C73F2" w:rsidRDefault="0027327F" w:rsidP="0027327F">
                            <w:pPr>
                              <w:jc w:val="center"/>
                              <w:rPr>
                                <w:rFonts w:ascii="Times New Roman" w:hAnsi="Times New Roman" w:cs="Times New Roman"/>
                                <w:sz w:val="24"/>
                                <w:szCs w:val="24"/>
                              </w:rPr>
                            </w:pPr>
                            <w:r w:rsidRPr="002C73F2">
                              <w:rPr>
                                <w:rFonts w:ascii="Times New Roman" w:hAnsi="Times New Roman" w:cs="Times New Roman"/>
                                <w:sz w:val="24"/>
                                <w:szCs w:val="24"/>
                              </w:rPr>
                              <w:t>2020 г. ©</w:t>
                            </w:r>
                          </w:p>
                          <w:p w:rsidR="0027327F" w:rsidRDefault="0027327F" w:rsidP="0027327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54CA93" id="Прямоугольник 4" o:spid="_x0000_s1026" style="position:absolute;left:0;text-align:left;margin-left:0;margin-top:.85pt;width:548.15pt;height:802.2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" fillcolor="#f2f2f2" strokeweight="4.5pt">
                <v:stroke linestyle="thinThick"/>
                <v:textbox>
                  <w:txbxContent>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Default="0027327F" w:rsidP="0027327F">
                      <w:pPr>
                        <w:jc w:val="both"/>
                        <w:rPr>
                          <w:rFonts w:ascii="Times New Roman" w:hAnsi="Times New Roman" w:cs="Times New Roman"/>
                          <w:sz w:val="24"/>
                          <w:szCs w:val="24"/>
                        </w:rPr>
                      </w:pPr>
                    </w:p>
                    <w:p w:rsidR="0027327F" w:rsidRPr="002C73F2" w:rsidRDefault="0027327F" w:rsidP="0027327F">
                      <w:pPr>
                        <w:jc w:val="both"/>
                        <w:rPr>
                          <w:rFonts w:ascii="Times New Roman" w:hAnsi="Times New Roman" w:cs="Times New Roman"/>
                          <w:sz w:val="24"/>
                          <w:szCs w:val="24"/>
                        </w:rPr>
                      </w:pPr>
                    </w:p>
                    <w:p w:rsidR="0027327F" w:rsidRPr="002C73F2" w:rsidRDefault="0027327F" w:rsidP="0027327F">
                      <w:pPr>
                        <w:jc w:val="center"/>
                        <w:rPr>
                          <w:rFonts w:ascii="Times New Roman" w:hAnsi="Times New Roman" w:cs="Times New Roman"/>
                          <w:sz w:val="24"/>
                          <w:szCs w:val="24"/>
                        </w:rPr>
                      </w:pPr>
                      <w:r w:rsidRPr="002C73F2">
                        <w:rPr>
                          <w:rFonts w:ascii="Times New Roman" w:hAnsi="Times New Roman" w:cs="Times New Roman"/>
                          <w:sz w:val="24"/>
                          <w:szCs w:val="24"/>
                        </w:rPr>
                        <w:t>Генеральный директор                                             Данилов А.А.</w:t>
                      </w:r>
                    </w:p>
                    <w:p w:rsidR="0027327F" w:rsidRPr="002C73F2" w:rsidRDefault="0027327F" w:rsidP="0027327F">
                      <w:pPr>
                        <w:jc w:val="center"/>
                        <w:rPr>
                          <w:rFonts w:ascii="Times New Roman" w:hAnsi="Times New Roman" w:cs="Times New Roman"/>
                          <w:sz w:val="24"/>
                          <w:szCs w:val="24"/>
                        </w:rPr>
                      </w:pPr>
                    </w:p>
                    <w:p w:rsidR="0027327F" w:rsidRPr="002C73F2" w:rsidRDefault="0027327F" w:rsidP="0027327F">
                      <w:pPr>
                        <w:jc w:val="center"/>
                        <w:rPr>
                          <w:rFonts w:ascii="Times New Roman" w:hAnsi="Times New Roman" w:cs="Times New Roman"/>
                          <w:sz w:val="24"/>
                          <w:szCs w:val="24"/>
                        </w:rPr>
                      </w:pPr>
                    </w:p>
                    <w:p w:rsidR="0027327F" w:rsidRPr="002C73F2" w:rsidRDefault="0027327F" w:rsidP="0027327F">
                      <w:pPr>
                        <w:jc w:val="center"/>
                        <w:rPr>
                          <w:rFonts w:ascii="Times New Roman" w:hAnsi="Times New Roman" w:cs="Times New Roman"/>
                          <w:sz w:val="24"/>
                          <w:szCs w:val="24"/>
                        </w:rPr>
                      </w:pPr>
                    </w:p>
                    <w:p w:rsidR="0027327F" w:rsidRPr="002C73F2" w:rsidRDefault="0027327F" w:rsidP="0027327F">
                      <w:pPr>
                        <w:jc w:val="center"/>
                        <w:rPr>
                          <w:rFonts w:ascii="Times New Roman" w:hAnsi="Times New Roman" w:cs="Times New Roman"/>
                          <w:sz w:val="24"/>
                          <w:szCs w:val="24"/>
                        </w:rPr>
                      </w:pPr>
                      <w:r w:rsidRPr="002C73F2">
                        <w:rPr>
                          <w:rFonts w:ascii="Times New Roman" w:hAnsi="Times New Roman" w:cs="Times New Roman"/>
                          <w:sz w:val="24"/>
                          <w:szCs w:val="24"/>
                        </w:rPr>
                        <w:t>2020 г. ©</w:t>
                      </w:r>
                    </w:p>
                    <w:p w:rsidR="0027327F" w:rsidRDefault="0027327F" w:rsidP="0027327F">
                      <w:pPr>
                        <w:jc w:val="center"/>
                      </w:pPr>
                    </w:p>
                  </w:txbxContent>
                </v:textbox>
                <w10:wrap anchorx="page"/>
              </v:rect>
            </w:pict>
          </mc:Fallback>
        </mc:AlternateContent>
      </w:r>
    </w:p>
    <w:tbl>
      <w:tblPr>
        <w:tblW w:w="9355" w:type="dxa"/>
        <w:tblInd w:w="284" w:type="dxa"/>
        <w:tblLayout w:type="fixed"/>
        <w:tblCellMar>
          <w:left w:w="0" w:type="dxa"/>
          <w:right w:w="0" w:type="dxa"/>
        </w:tblCellMar>
        <w:tblLook w:val="04A0" w:firstRow="1" w:lastRow="0" w:firstColumn="1" w:lastColumn="0" w:noHBand="0" w:noVBand="1"/>
      </w:tblPr>
      <w:tblGrid>
        <w:gridCol w:w="9355"/>
      </w:tblGrid>
      <w:tr w:rsidR="002C73F2" w:rsidRPr="00813D94" w:rsidTr="002C73F2">
        <w:trPr>
          <w:trHeight w:val="292"/>
        </w:trPr>
        <w:tc>
          <w:tcPr>
            <w:tcW w:w="9355" w:type="dxa"/>
          </w:tcPr>
          <w:p w:rsidR="002C73F2" w:rsidRPr="00813D94" w:rsidRDefault="002C73F2" w:rsidP="002C73F2">
            <w:pPr>
              <w:jc w:val="center"/>
            </w:pPr>
            <w:r w:rsidRPr="00813D94">
              <w:rPr>
                <w:noProof/>
              </w:rPr>
              <w:drawing>
                <wp:inline distT="0" distB="0" distL="0" distR="0" wp14:anchorId="006954A0" wp14:editId="63E0418F">
                  <wp:extent cx="2190750" cy="1171575"/>
                  <wp:effectExtent l="0" t="0" r="0" b="9525"/>
                  <wp:docPr id="1" name="Рисунок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Лого"/>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90750" cy="1171575"/>
                          </a:xfrm>
                          <a:prstGeom prst="rect">
                            <a:avLst/>
                          </a:prstGeom>
                          <a:noFill/>
                          <a:ln>
                            <a:noFill/>
                          </a:ln>
                        </pic:spPr>
                      </pic:pic>
                    </a:graphicData>
                  </a:graphic>
                </wp:inline>
              </w:drawing>
            </w:r>
          </w:p>
          <w:p w:rsidR="002C73F2" w:rsidRPr="00813D94" w:rsidRDefault="002C73F2" w:rsidP="002C73F2"/>
          <w:p w:rsidR="002C73F2" w:rsidRPr="00813D94" w:rsidRDefault="002C73F2" w:rsidP="002C73F2">
            <w:pPr>
              <w:rPr>
                <w:lang w:eastAsia="en-US"/>
              </w:rPr>
            </w:pPr>
          </w:p>
        </w:tc>
      </w:tr>
      <w:tr w:rsidR="002C73F2" w:rsidRPr="00813D94" w:rsidTr="002C73F2">
        <w:trPr>
          <w:trHeight w:val="292"/>
        </w:trPr>
        <w:tc>
          <w:tcPr>
            <w:tcW w:w="9355" w:type="dxa"/>
            <w:tcBorders>
              <w:top w:val="nil"/>
              <w:left w:val="nil"/>
              <w:bottom w:val="single" w:sz="2" w:space="0" w:color="548DD4"/>
              <w:right w:val="nil"/>
            </w:tcBorders>
            <w:hideMark/>
          </w:tcPr>
          <w:p w:rsidR="002C73F2" w:rsidRPr="00813D94" w:rsidRDefault="002C73F2" w:rsidP="002C73F2">
            <w:pPr>
              <w:jc w:val="center"/>
            </w:pPr>
            <w:r w:rsidRPr="00813D94">
              <w:t>Общество с ограниченной ответственностью «Юникс»</w:t>
            </w:r>
          </w:p>
        </w:tc>
      </w:tr>
      <w:tr w:rsidR="002C73F2" w:rsidRPr="00813D94" w:rsidTr="002C73F2">
        <w:trPr>
          <w:trHeight w:val="292"/>
        </w:trPr>
        <w:tc>
          <w:tcPr>
            <w:tcW w:w="9355" w:type="dxa"/>
            <w:tcBorders>
              <w:top w:val="single" w:sz="2" w:space="0" w:color="548DD4"/>
              <w:left w:val="nil"/>
              <w:bottom w:val="nil"/>
              <w:right w:val="nil"/>
            </w:tcBorders>
          </w:tcPr>
          <w:p w:rsidR="002C73F2" w:rsidRPr="00813D94" w:rsidRDefault="002C73F2" w:rsidP="002C73F2"/>
        </w:tc>
      </w:tr>
      <w:tr w:rsidR="002C73F2" w:rsidRPr="00813D94" w:rsidTr="002C73F2">
        <w:trPr>
          <w:trHeight w:val="292"/>
        </w:trPr>
        <w:tc>
          <w:tcPr>
            <w:tcW w:w="9355" w:type="dxa"/>
            <w:vAlign w:val="bottom"/>
          </w:tcPr>
          <w:p w:rsidR="002C73F2" w:rsidRPr="00813D94" w:rsidRDefault="002C73F2" w:rsidP="002C73F2"/>
        </w:tc>
      </w:tr>
    </w:tbl>
    <w:p w:rsidR="002C73F2" w:rsidRPr="00813D94" w:rsidRDefault="002C73F2" w:rsidP="002C73F2">
      <w:pPr>
        <w:rPr>
          <w:lang w:eastAsia="en-US"/>
        </w:rPr>
      </w:pPr>
    </w:p>
    <w:p w:rsidR="002C73F2" w:rsidRPr="00813D94" w:rsidRDefault="002C73F2" w:rsidP="002C73F2"/>
    <w:p w:rsidR="002C73F2" w:rsidRPr="00813D94" w:rsidRDefault="002C73F2" w:rsidP="002C73F2"/>
    <w:p w:rsidR="002C73F2" w:rsidRPr="002C73F2" w:rsidRDefault="002C73F2" w:rsidP="0027327F">
      <w:pPr>
        <w:jc w:val="center"/>
        <w:rPr>
          <w:rFonts w:ascii="Times New Roman" w:hAnsi="Times New Roman" w:cs="Times New Roman"/>
          <w:sz w:val="24"/>
          <w:szCs w:val="24"/>
        </w:rPr>
      </w:pPr>
      <w:r w:rsidRPr="002C73F2">
        <w:rPr>
          <w:rFonts w:ascii="Times New Roman" w:hAnsi="Times New Roman" w:cs="Times New Roman"/>
          <w:sz w:val="24"/>
          <w:szCs w:val="24"/>
        </w:rPr>
        <w:t xml:space="preserve">Администрация </w:t>
      </w:r>
      <w:proofErr w:type="spellStart"/>
      <w:r w:rsidRPr="002C73F2">
        <w:rPr>
          <w:rFonts w:ascii="Times New Roman" w:hAnsi="Times New Roman" w:cs="Times New Roman"/>
          <w:sz w:val="24"/>
          <w:szCs w:val="24"/>
        </w:rPr>
        <w:t>Бояровского</w:t>
      </w:r>
      <w:proofErr w:type="spellEnd"/>
      <w:r w:rsidRPr="002C73F2">
        <w:rPr>
          <w:rFonts w:ascii="Times New Roman" w:hAnsi="Times New Roman" w:cs="Times New Roman"/>
          <w:sz w:val="24"/>
          <w:szCs w:val="24"/>
        </w:rPr>
        <w:t xml:space="preserve"> сельсовета</w:t>
      </w:r>
    </w:p>
    <w:p w:rsidR="002C73F2" w:rsidRPr="002C73F2" w:rsidRDefault="002C73F2" w:rsidP="0027327F">
      <w:pPr>
        <w:jc w:val="center"/>
        <w:rPr>
          <w:rFonts w:ascii="Times New Roman" w:hAnsi="Times New Roman" w:cs="Times New Roman"/>
          <w:sz w:val="24"/>
          <w:szCs w:val="24"/>
        </w:rPr>
      </w:pPr>
      <w:proofErr w:type="spellStart"/>
      <w:r w:rsidRPr="002C73F2">
        <w:rPr>
          <w:rFonts w:ascii="Times New Roman" w:hAnsi="Times New Roman" w:cs="Times New Roman"/>
          <w:sz w:val="24"/>
          <w:szCs w:val="24"/>
        </w:rPr>
        <w:t>Башмаковского</w:t>
      </w:r>
      <w:proofErr w:type="spellEnd"/>
      <w:r w:rsidRPr="002C73F2">
        <w:rPr>
          <w:rFonts w:ascii="Times New Roman" w:hAnsi="Times New Roman" w:cs="Times New Roman"/>
          <w:sz w:val="24"/>
          <w:szCs w:val="24"/>
        </w:rPr>
        <w:t xml:space="preserve"> района Пензенской области</w:t>
      </w:r>
    </w:p>
    <w:p w:rsidR="002C73F2" w:rsidRPr="002C73F2" w:rsidRDefault="002C73F2" w:rsidP="0027327F">
      <w:pPr>
        <w:jc w:val="center"/>
        <w:rPr>
          <w:rFonts w:ascii="Times New Roman" w:hAnsi="Times New Roman" w:cs="Times New Roman"/>
          <w:sz w:val="24"/>
          <w:szCs w:val="24"/>
        </w:rPr>
      </w:pPr>
    </w:p>
    <w:p w:rsidR="002C73F2" w:rsidRPr="002C73F2" w:rsidRDefault="002C73F2" w:rsidP="0027327F">
      <w:pPr>
        <w:jc w:val="center"/>
        <w:rPr>
          <w:rFonts w:ascii="Times New Roman" w:hAnsi="Times New Roman" w:cs="Times New Roman"/>
          <w:sz w:val="24"/>
          <w:szCs w:val="24"/>
        </w:rPr>
      </w:pPr>
    </w:p>
    <w:p w:rsidR="002C73F2" w:rsidRPr="002C73F2" w:rsidRDefault="002C73F2" w:rsidP="0027327F">
      <w:pPr>
        <w:jc w:val="center"/>
        <w:rPr>
          <w:rFonts w:ascii="Times New Roman" w:hAnsi="Times New Roman" w:cs="Times New Roman"/>
          <w:sz w:val="24"/>
          <w:szCs w:val="24"/>
          <w:lang w:eastAsia="en-US"/>
        </w:rPr>
      </w:pPr>
    </w:p>
    <w:p w:rsidR="002C73F2" w:rsidRPr="002C73F2" w:rsidRDefault="002C73F2" w:rsidP="0027327F">
      <w:pPr>
        <w:jc w:val="center"/>
        <w:rPr>
          <w:rFonts w:ascii="Times New Roman" w:hAnsi="Times New Roman" w:cs="Times New Roman"/>
          <w:sz w:val="24"/>
          <w:szCs w:val="24"/>
        </w:rPr>
      </w:pPr>
      <w:r w:rsidRPr="002C73F2">
        <w:rPr>
          <w:rFonts w:ascii="Times New Roman" w:hAnsi="Times New Roman" w:cs="Times New Roman"/>
          <w:sz w:val="24"/>
          <w:szCs w:val="24"/>
        </w:rPr>
        <w:t>ПРАВИЛА ЗЕМЛЕПОЛЬЗОВАНИЯ</w:t>
      </w:r>
    </w:p>
    <w:p w:rsidR="002C73F2" w:rsidRPr="002C73F2" w:rsidRDefault="002C73F2" w:rsidP="0027327F">
      <w:pPr>
        <w:jc w:val="center"/>
        <w:rPr>
          <w:rFonts w:ascii="Times New Roman" w:hAnsi="Times New Roman" w:cs="Times New Roman"/>
          <w:sz w:val="24"/>
          <w:szCs w:val="24"/>
        </w:rPr>
      </w:pPr>
      <w:r w:rsidRPr="002C73F2">
        <w:rPr>
          <w:rFonts w:ascii="Times New Roman" w:hAnsi="Times New Roman" w:cs="Times New Roman"/>
          <w:sz w:val="24"/>
          <w:szCs w:val="24"/>
        </w:rPr>
        <w:t>И ЗАСТРОЙКИ</w:t>
      </w:r>
    </w:p>
    <w:p w:rsidR="002C73F2" w:rsidRPr="002C73F2" w:rsidRDefault="002C73F2" w:rsidP="0027327F">
      <w:pPr>
        <w:jc w:val="center"/>
        <w:rPr>
          <w:rFonts w:ascii="Times New Roman" w:hAnsi="Times New Roman" w:cs="Times New Roman"/>
          <w:sz w:val="24"/>
          <w:szCs w:val="24"/>
        </w:rPr>
      </w:pPr>
      <w:proofErr w:type="spellStart"/>
      <w:r w:rsidRPr="002C73F2">
        <w:rPr>
          <w:rFonts w:ascii="Times New Roman" w:hAnsi="Times New Roman" w:cs="Times New Roman"/>
          <w:sz w:val="24"/>
          <w:szCs w:val="24"/>
        </w:rPr>
        <w:t>Бояровского</w:t>
      </w:r>
      <w:proofErr w:type="spellEnd"/>
      <w:r w:rsidRPr="002C73F2">
        <w:rPr>
          <w:rFonts w:ascii="Times New Roman" w:hAnsi="Times New Roman" w:cs="Times New Roman"/>
          <w:sz w:val="24"/>
          <w:szCs w:val="24"/>
        </w:rPr>
        <w:t xml:space="preserve"> сельсовета</w:t>
      </w:r>
    </w:p>
    <w:p w:rsidR="002C73F2" w:rsidRPr="002C73F2" w:rsidRDefault="002C73F2" w:rsidP="0027327F">
      <w:pPr>
        <w:jc w:val="center"/>
        <w:rPr>
          <w:rFonts w:ascii="Times New Roman" w:hAnsi="Times New Roman" w:cs="Times New Roman"/>
          <w:sz w:val="24"/>
          <w:szCs w:val="24"/>
        </w:rPr>
      </w:pPr>
      <w:proofErr w:type="spellStart"/>
      <w:r w:rsidRPr="002C73F2">
        <w:rPr>
          <w:rFonts w:ascii="Times New Roman" w:hAnsi="Times New Roman" w:cs="Times New Roman"/>
          <w:sz w:val="24"/>
          <w:szCs w:val="24"/>
        </w:rPr>
        <w:t>Башмаковского</w:t>
      </w:r>
      <w:proofErr w:type="spellEnd"/>
      <w:r w:rsidRPr="002C73F2">
        <w:rPr>
          <w:rFonts w:ascii="Times New Roman" w:hAnsi="Times New Roman" w:cs="Times New Roman"/>
          <w:sz w:val="24"/>
          <w:szCs w:val="24"/>
        </w:rPr>
        <w:t xml:space="preserve"> района Пензенской области</w:t>
      </w:r>
    </w:p>
    <w:p w:rsidR="002C73F2" w:rsidRPr="002C73F2" w:rsidRDefault="002C73F2" w:rsidP="002C73F2">
      <w:pPr>
        <w:jc w:val="both"/>
        <w:rPr>
          <w:rFonts w:ascii="Times New Roman" w:hAnsi="Times New Roman" w:cs="Times New Roman"/>
          <w:sz w:val="24"/>
          <w:szCs w:val="24"/>
        </w:rPr>
      </w:pPr>
    </w:p>
    <w:p w:rsidR="002C73F2" w:rsidRPr="002C73F2" w:rsidRDefault="002C73F2" w:rsidP="002C73F2">
      <w:pPr>
        <w:jc w:val="both"/>
        <w:rPr>
          <w:rFonts w:ascii="Times New Roman" w:hAnsi="Times New Roman" w:cs="Times New Roman"/>
          <w:sz w:val="24"/>
          <w:szCs w:val="24"/>
        </w:rPr>
      </w:pPr>
    </w:p>
    <w:p w:rsidR="002C73F2" w:rsidRPr="002C73F2" w:rsidRDefault="002C73F2" w:rsidP="002C73F2">
      <w:pPr>
        <w:jc w:val="both"/>
        <w:rPr>
          <w:rFonts w:ascii="Times New Roman" w:hAnsi="Times New Roman" w:cs="Times New Roman"/>
          <w:sz w:val="24"/>
          <w:szCs w:val="24"/>
        </w:rPr>
      </w:pPr>
    </w:p>
    <w:p w:rsidR="002C73F2" w:rsidRPr="002C73F2" w:rsidRDefault="002C73F2" w:rsidP="002C73F2">
      <w:pPr>
        <w:jc w:val="both"/>
        <w:rPr>
          <w:rFonts w:ascii="Times New Roman" w:hAnsi="Times New Roman" w:cs="Times New Roman"/>
          <w:sz w:val="24"/>
          <w:szCs w:val="24"/>
        </w:rPr>
      </w:pPr>
    </w:p>
    <w:p w:rsidR="002C73F2" w:rsidRPr="002C73F2" w:rsidRDefault="002C73F2" w:rsidP="002C73F2">
      <w:pPr>
        <w:jc w:val="both"/>
        <w:rPr>
          <w:rFonts w:ascii="Times New Roman" w:hAnsi="Times New Roman" w:cs="Times New Roman"/>
          <w:sz w:val="24"/>
          <w:szCs w:val="24"/>
        </w:rPr>
      </w:pPr>
    </w:p>
    <w:p w:rsidR="002C73F2" w:rsidRPr="002C73F2" w:rsidRDefault="002C73F2" w:rsidP="002C73F2">
      <w:pPr>
        <w:jc w:val="both"/>
        <w:rPr>
          <w:rFonts w:ascii="Times New Roman" w:hAnsi="Times New Roman" w:cs="Times New Roman"/>
          <w:sz w:val="24"/>
          <w:szCs w:val="24"/>
        </w:rPr>
      </w:pPr>
    </w:p>
    <w:p w:rsidR="002C73F2" w:rsidRPr="002C73F2" w:rsidRDefault="002C73F2" w:rsidP="002C73F2">
      <w:pPr>
        <w:jc w:val="both"/>
        <w:rPr>
          <w:rFonts w:ascii="Times New Roman" w:hAnsi="Times New Roman" w:cs="Times New Roman"/>
          <w:sz w:val="24"/>
          <w:szCs w:val="24"/>
        </w:rPr>
      </w:pPr>
    </w:p>
    <w:p w:rsidR="002C73F2" w:rsidRPr="002C73F2" w:rsidRDefault="002C73F2" w:rsidP="002C73F2">
      <w:pPr>
        <w:jc w:val="both"/>
        <w:rPr>
          <w:rFonts w:ascii="Times New Roman" w:hAnsi="Times New Roman" w:cs="Times New Roman"/>
          <w:sz w:val="24"/>
          <w:szCs w:val="24"/>
        </w:rPr>
      </w:pPr>
    </w:p>
    <w:p w:rsidR="002C73F2" w:rsidRPr="002C73F2" w:rsidRDefault="002C73F2" w:rsidP="002C73F2">
      <w:pPr>
        <w:jc w:val="both"/>
        <w:rPr>
          <w:rFonts w:ascii="Times New Roman" w:hAnsi="Times New Roman" w:cs="Times New Roman"/>
          <w:sz w:val="24"/>
          <w:szCs w:val="24"/>
        </w:rPr>
      </w:pPr>
    </w:p>
    <w:p w:rsidR="002C73F2" w:rsidRPr="002C73F2" w:rsidRDefault="002C73F2" w:rsidP="002C73F2">
      <w:pPr>
        <w:jc w:val="both"/>
        <w:rPr>
          <w:rFonts w:ascii="Times New Roman" w:hAnsi="Times New Roman" w:cs="Times New Roman"/>
          <w:sz w:val="24"/>
          <w:szCs w:val="24"/>
        </w:rPr>
      </w:pPr>
    </w:p>
    <w:p w:rsidR="002C73F2" w:rsidRPr="002C73F2" w:rsidRDefault="002C73F2" w:rsidP="002C73F2">
      <w:pPr>
        <w:jc w:val="both"/>
        <w:rPr>
          <w:rFonts w:ascii="Times New Roman" w:hAnsi="Times New Roman" w:cs="Times New Roman"/>
          <w:sz w:val="24"/>
          <w:szCs w:val="24"/>
        </w:rPr>
      </w:pP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lastRenderedPageBreak/>
        <w:t xml:space="preserve">  </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ab/>
      </w:r>
      <w:r w:rsidRPr="002C73F2">
        <w:rPr>
          <w:rFonts w:ascii="Times New Roman" w:hAnsi="Times New Roman" w:cs="Times New Roman"/>
          <w:sz w:val="24"/>
          <w:szCs w:val="24"/>
        </w:rPr>
        <w:tab/>
        <w:t>Содержание</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fldChar w:fldCharType="begin"/>
      </w:r>
      <w:r w:rsidRPr="002C73F2">
        <w:rPr>
          <w:rFonts w:ascii="Times New Roman" w:hAnsi="Times New Roman" w:cs="Times New Roman"/>
          <w:sz w:val="24"/>
          <w:szCs w:val="24"/>
        </w:rPr>
        <w:instrText xml:space="preserve"> TOC \o "1-2" \h \z \u </w:instrText>
      </w:r>
      <w:r w:rsidRPr="002C73F2">
        <w:rPr>
          <w:rFonts w:ascii="Times New Roman" w:hAnsi="Times New Roman" w:cs="Times New Roman"/>
          <w:sz w:val="24"/>
          <w:szCs w:val="24"/>
        </w:rPr>
        <w:fldChar w:fldCharType="separate"/>
      </w:r>
      <w:hyperlink r:id="rId6" w:anchor="_Toc31272488" w:history="1">
        <w:r w:rsidRPr="002C73F2">
          <w:rPr>
            <w:rFonts w:ascii="Times New Roman" w:hAnsi="Times New Roman" w:cs="Times New Roman"/>
            <w:sz w:val="24"/>
            <w:szCs w:val="24"/>
          </w:rPr>
          <w:t>Глава 1. Порядок применения правил землепользования и застройки и внесений изменений в указанные правила.</w:t>
        </w:r>
        <w:r w:rsidRPr="002C73F2">
          <w:rPr>
            <w:rFonts w:ascii="Times New Roman" w:hAnsi="Times New Roman" w:cs="Times New Roman"/>
            <w:webHidden/>
            <w:sz w:val="24"/>
            <w:szCs w:val="24"/>
          </w:rPr>
          <w:tab/>
        </w:r>
        <w:r w:rsidRPr="002C73F2">
          <w:rPr>
            <w:rFonts w:ascii="Times New Roman" w:hAnsi="Times New Roman" w:cs="Times New Roman"/>
            <w:webHidden/>
            <w:sz w:val="24"/>
            <w:szCs w:val="24"/>
          </w:rPr>
          <w:fldChar w:fldCharType="begin"/>
        </w:r>
        <w:r w:rsidRPr="002C73F2">
          <w:rPr>
            <w:rFonts w:ascii="Times New Roman" w:hAnsi="Times New Roman" w:cs="Times New Roman"/>
            <w:webHidden/>
            <w:sz w:val="24"/>
            <w:szCs w:val="24"/>
          </w:rPr>
          <w:instrText xml:space="preserve"> PAGEREF _Toc31272488 \h </w:instrText>
        </w:r>
        <w:r w:rsidRPr="002C73F2">
          <w:rPr>
            <w:rFonts w:ascii="Times New Roman" w:hAnsi="Times New Roman" w:cs="Times New Roman"/>
            <w:webHidden/>
            <w:sz w:val="24"/>
            <w:szCs w:val="24"/>
          </w:rPr>
        </w:r>
        <w:r w:rsidRPr="002C73F2">
          <w:rPr>
            <w:rFonts w:ascii="Times New Roman" w:hAnsi="Times New Roman" w:cs="Times New Roman"/>
            <w:webHidden/>
            <w:sz w:val="24"/>
            <w:szCs w:val="24"/>
          </w:rPr>
          <w:fldChar w:fldCharType="separate"/>
        </w:r>
        <w:r w:rsidRPr="002C73F2">
          <w:rPr>
            <w:rFonts w:ascii="Times New Roman" w:hAnsi="Times New Roman" w:cs="Times New Roman"/>
            <w:webHidden/>
            <w:sz w:val="24"/>
            <w:szCs w:val="24"/>
          </w:rPr>
          <w:t>3</w:t>
        </w:r>
        <w:r w:rsidRPr="002C73F2">
          <w:rPr>
            <w:rFonts w:ascii="Times New Roman" w:hAnsi="Times New Roman" w:cs="Times New Roman"/>
            <w:webHidden/>
            <w:sz w:val="24"/>
            <w:szCs w:val="24"/>
          </w:rPr>
          <w:fldChar w:fldCharType="end"/>
        </w:r>
      </w:hyperlink>
    </w:p>
    <w:p w:rsidR="002C73F2" w:rsidRPr="002C73F2" w:rsidRDefault="00474192" w:rsidP="002C73F2">
      <w:pPr>
        <w:jc w:val="both"/>
        <w:rPr>
          <w:rFonts w:ascii="Times New Roman" w:hAnsi="Times New Roman" w:cs="Times New Roman"/>
          <w:sz w:val="24"/>
          <w:szCs w:val="24"/>
        </w:rPr>
      </w:pPr>
      <w:hyperlink r:id="rId7" w:anchor="_Toc31272489" w:history="1">
        <w:r w:rsidR="002C73F2" w:rsidRPr="002C73F2">
          <w:rPr>
            <w:rFonts w:ascii="Times New Roman" w:hAnsi="Times New Roman" w:cs="Times New Roman"/>
            <w:sz w:val="24"/>
            <w:szCs w:val="24"/>
          </w:rPr>
          <w:t>Раздел 1. О регулировании землепользования и застройки органами местного самоуправления.</w:t>
        </w:r>
        <w:r w:rsidR="002C73F2" w:rsidRPr="002C73F2">
          <w:rPr>
            <w:rFonts w:ascii="Times New Roman" w:hAnsi="Times New Roman" w:cs="Times New Roman"/>
            <w:webHidden/>
            <w:sz w:val="24"/>
            <w:szCs w:val="24"/>
          </w:rPr>
          <w:tab/>
        </w:r>
        <w:r w:rsidR="002C73F2" w:rsidRPr="002C73F2">
          <w:rPr>
            <w:rFonts w:ascii="Times New Roman" w:hAnsi="Times New Roman" w:cs="Times New Roman"/>
            <w:webHidden/>
            <w:sz w:val="24"/>
            <w:szCs w:val="24"/>
          </w:rPr>
          <w:fldChar w:fldCharType="begin"/>
        </w:r>
        <w:r w:rsidR="002C73F2" w:rsidRPr="002C73F2">
          <w:rPr>
            <w:rFonts w:ascii="Times New Roman" w:hAnsi="Times New Roman" w:cs="Times New Roman"/>
            <w:webHidden/>
            <w:sz w:val="24"/>
            <w:szCs w:val="24"/>
          </w:rPr>
          <w:instrText xml:space="preserve"> PAGEREF _Toc31272489 \h </w:instrText>
        </w:r>
        <w:r w:rsidR="002C73F2" w:rsidRPr="002C73F2">
          <w:rPr>
            <w:rFonts w:ascii="Times New Roman" w:hAnsi="Times New Roman" w:cs="Times New Roman"/>
            <w:webHidden/>
            <w:sz w:val="24"/>
            <w:szCs w:val="24"/>
          </w:rPr>
        </w:r>
        <w:r w:rsidR="002C73F2" w:rsidRPr="002C73F2">
          <w:rPr>
            <w:rFonts w:ascii="Times New Roman" w:hAnsi="Times New Roman" w:cs="Times New Roman"/>
            <w:webHidden/>
            <w:sz w:val="24"/>
            <w:szCs w:val="24"/>
          </w:rPr>
          <w:fldChar w:fldCharType="separate"/>
        </w:r>
        <w:r w:rsidR="002C73F2" w:rsidRPr="002C73F2">
          <w:rPr>
            <w:rFonts w:ascii="Times New Roman" w:hAnsi="Times New Roman" w:cs="Times New Roman"/>
            <w:webHidden/>
            <w:sz w:val="24"/>
            <w:szCs w:val="24"/>
          </w:rPr>
          <w:t>3</w:t>
        </w:r>
        <w:r w:rsidR="002C73F2" w:rsidRPr="002C73F2">
          <w:rPr>
            <w:rFonts w:ascii="Times New Roman" w:hAnsi="Times New Roman" w:cs="Times New Roman"/>
            <w:webHidden/>
            <w:sz w:val="24"/>
            <w:szCs w:val="24"/>
          </w:rPr>
          <w:fldChar w:fldCharType="end"/>
        </w:r>
      </w:hyperlink>
    </w:p>
    <w:p w:rsidR="002C73F2" w:rsidRPr="002C73F2" w:rsidRDefault="00474192" w:rsidP="002C73F2">
      <w:pPr>
        <w:jc w:val="both"/>
        <w:rPr>
          <w:rFonts w:ascii="Times New Roman" w:hAnsi="Times New Roman" w:cs="Times New Roman"/>
          <w:sz w:val="24"/>
          <w:szCs w:val="24"/>
        </w:rPr>
      </w:pPr>
      <w:hyperlink r:id="rId8" w:anchor="_Toc31272490" w:history="1">
        <w:r w:rsidR="002C73F2" w:rsidRPr="002C73F2">
          <w:rPr>
            <w:rFonts w:ascii="Times New Roman" w:hAnsi="Times New Roman" w:cs="Times New Roman"/>
            <w:sz w:val="24"/>
            <w:szCs w:val="24"/>
          </w:rPr>
          <w:t>Раздел 2. Порядок подготовки проекта правил землепользования и застройки</w:t>
        </w:r>
        <w:r w:rsidR="002C73F2" w:rsidRPr="002C73F2">
          <w:rPr>
            <w:rFonts w:ascii="Times New Roman" w:hAnsi="Times New Roman" w:cs="Times New Roman"/>
            <w:webHidden/>
            <w:sz w:val="24"/>
            <w:szCs w:val="24"/>
          </w:rPr>
          <w:tab/>
        </w:r>
        <w:r w:rsidR="002C73F2" w:rsidRPr="002C73F2">
          <w:rPr>
            <w:rFonts w:ascii="Times New Roman" w:hAnsi="Times New Roman" w:cs="Times New Roman"/>
            <w:webHidden/>
            <w:sz w:val="24"/>
            <w:szCs w:val="24"/>
          </w:rPr>
          <w:fldChar w:fldCharType="begin"/>
        </w:r>
        <w:r w:rsidR="002C73F2" w:rsidRPr="002C73F2">
          <w:rPr>
            <w:rFonts w:ascii="Times New Roman" w:hAnsi="Times New Roman" w:cs="Times New Roman"/>
            <w:webHidden/>
            <w:sz w:val="24"/>
            <w:szCs w:val="24"/>
          </w:rPr>
          <w:instrText xml:space="preserve"> PAGEREF _Toc31272490 \h </w:instrText>
        </w:r>
        <w:r w:rsidR="002C73F2" w:rsidRPr="002C73F2">
          <w:rPr>
            <w:rFonts w:ascii="Times New Roman" w:hAnsi="Times New Roman" w:cs="Times New Roman"/>
            <w:webHidden/>
            <w:sz w:val="24"/>
            <w:szCs w:val="24"/>
          </w:rPr>
        </w:r>
        <w:r w:rsidR="002C73F2" w:rsidRPr="002C73F2">
          <w:rPr>
            <w:rFonts w:ascii="Times New Roman" w:hAnsi="Times New Roman" w:cs="Times New Roman"/>
            <w:webHidden/>
            <w:sz w:val="24"/>
            <w:szCs w:val="24"/>
          </w:rPr>
          <w:fldChar w:fldCharType="separate"/>
        </w:r>
        <w:r w:rsidR="002C73F2" w:rsidRPr="002C73F2">
          <w:rPr>
            <w:rFonts w:ascii="Times New Roman" w:hAnsi="Times New Roman" w:cs="Times New Roman"/>
            <w:webHidden/>
            <w:sz w:val="24"/>
            <w:szCs w:val="24"/>
          </w:rPr>
          <w:t>3</w:t>
        </w:r>
        <w:r w:rsidR="002C73F2" w:rsidRPr="002C73F2">
          <w:rPr>
            <w:rFonts w:ascii="Times New Roman" w:hAnsi="Times New Roman" w:cs="Times New Roman"/>
            <w:webHidden/>
            <w:sz w:val="24"/>
            <w:szCs w:val="24"/>
          </w:rPr>
          <w:fldChar w:fldCharType="end"/>
        </w:r>
      </w:hyperlink>
    </w:p>
    <w:p w:rsidR="002C73F2" w:rsidRPr="002C73F2" w:rsidRDefault="00474192" w:rsidP="002C73F2">
      <w:pPr>
        <w:jc w:val="both"/>
        <w:rPr>
          <w:rFonts w:ascii="Times New Roman" w:hAnsi="Times New Roman" w:cs="Times New Roman"/>
          <w:sz w:val="24"/>
          <w:szCs w:val="24"/>
        </w:rPr>
      </w:pPr>
      <w:hyperlink r:id="rId9" w:anchor="_Toc31272491" w:history="1">
        <w:r w:rsidR="002C73F2" w:rsidRPr="002C73F2">
          <w:rPr>
            <w:rFonts w:ascii="Times New Roman" w:hAnsi="Times New Roman" w:cs="Times New Roman"/>
            <w:sz w:val="24"/>
            <w:szCs w:val="24"/>
          </w:rPr>
          <w:t>Раздел 3. Об изменении видов разрешенного использования земельных участков и объектов капитального строительства физическими и юридическими лицами.</w:t>
        </w:r>
        <w:r w:rsidR="002C73F2" w:rsidRPr="002C73F2">
          <w:rPr>
            <w:rFonts w:ascii="Times New Roman" w:hAnsi="Times New Roman" w:cs="Times New Roman"/>
            <w:webHidden/>
            <w:sz w:val="24"/>
            <w:szCs w:val="24"/>
          </w:rPr>
          <w:tab/>
        </w:r>
        <w:r w:rsidR="002C73F2" w:rsidRPr="002C73F2">
          <w:rPr>
            <w:rFonts w:ascii="Times New Roman" w:hAnsi="Times New Roman" w:cs="Times New Roman"/>
            <w:webHidden/>
            <w:sz w:val="24"/>
            <w:szCs w:val="24"/>
          </w:rPr>
          <w:fldChar w:fldCharType="begin"/>
        </w:r>
        <w:r w:rsidR="002C73F2" w:rsidRPr="002C73F2">
          <w:rPr>
            <w:rFonts w:ascii="Times New Roman" w:hAnsi="Times New Roman" w:cs="Times New Roman"/>
            <w:webHidden/>
            <w:sz w:val="24"/>
            <w:szCs w:val="24"/>
          </w:rPr>
          <w:instrText xml:space="preserve"> PAGEREF _Toc31272491 \h </w:instrText>
        </w:r>
        <w:r w:rsidR="002C73F2" w:rsidRPr="002C73F2">
          <w:rPr>
            <w:rFonts w:ascii="Times New Roman" w:hAnsi="Times New Roman" w:cs="Times New Roman"/>
            <w:webHidden/>
            <w:sz w:val="24"/>
            <w:szCs w:val="24"/>
          </w:rPr>
        </w:r>
        <w:r w:rsidR="002C73F2" w:rsidRPr="002C73F2">
          <w:rPr>
            <w:rFonts w:ascii="Times New Roman" w:hAnsi="Times New Roman" w:cs="Times New Roman"/>
            <w:webHidden/>
            <w:sz w:val="24"/>
            <w:szCs w:val="24"/>
          </w:rPr>
          <w:fldChar w:fldCharType="separate"/>
        </w:r>
        <w:r w:rsidR="002C73F2" w:rsidRPr="002C73F2">
          <w:rPr>
            <w:rFonts w:ascii="Times New Roman" w:hAnsi="Times New Roman" w:cs="Times New Roman"/>
            <w:webHidden/>
            <w:sz w:val="24"/>
            <w:szCs w:val="24"/>
          </w:rPr>
          <w:t>6</w:t>
        </w:r>
        <w:r w:rsidR="002C73F2" w:rsidRPr="002C73F2">
          <w:rPr>
            <w:rFonts w:ascii="Times New Roman" w:hAnsi="Times New Roman" w:cs="Times New Roman"/>
            <w:webHidden/>
            <w:sz w:val="24"/>
            <w:szCs w:val="24"/>
          </w:rPr>
          <w:fldChar w:fldCharType="end"/>
        </w:r>
      </w:hyperlink>
    </w:p>
    <w:p w:rsidR="002C73F2" w:rsidRPr="002C73F2" w:rsidRDefault="00474192" w:rsidP="002C73F2">
      <w:pPr>
        <w:jc w:val="both"/>
        <w:rPr>
          <w:rFonts w:ascii="Times New Roman" w:hAnsi="Times New Roman" w:cs="Times New Roman"/>
          <w:sz w:val="24"/>
          <w:szCs w:val="24"/>
        </w:rPr>
      </w:pPr>
      <w:hyperlink r:id="rId10" w:anchor="_Toc31272492" w:history="1">
        <w:r w:rsidR="002C73F2" w:rsidRPr="002C73F2">
          <w:rPr>
            <w:rFonts w:ascii="Times New Roman" w:hAnsi="Times New Roman" w:cs="Times New Roman"/>
            <w:sz w:val="24"/>
            <w:szCs w:val="24"/>
          </w:rPr>
          <w:t>Раздел 4. О подготовке документации по планировке территории органами местного самоуправления.</w:t>
        </w:r>
        <w:r w:rsidR="002C73F2" w:rsidRPr="002C73F2">
          <w:rPr>
            <w:rFonts w:ascii="Times New Roman" w:hAnsi="Times New Roman" w:cs="Times New Roman"/>
            <w:webHidden/>
            <w:sz w:val="24"/>
            <w:szCs w:val="24"/>
          </w:rPr>
          <w:tab/>
        </w:r>
        <w:r w:rsidR="002C73F2" w:rsidRPr="002C73F2">
          <w:rPr>
            <w:rFonts w:ascii="Times New Roman" w:hAnsi="Times New Roman" w:cs="Times New Roman"/>
            <w:webHidden/>
            <w:sz w:val="24"/>
            <w:szCs w:val="24"/>
          </w:rPr>
          <w:fldChar w:fldCharType="begin"/>
        </w:r>
        <w:r w:rsidR="002C73F2" w:rsidRPr="002C73F2">
          <w:rPr>
            <w:rFonts w:ascii="Times New Roman" w:hAnsi="Times New Roman" w:cs="Times New Roman"/>
            <w:webHidden/>
            <w:sz w:val="24"/>
            <w:szCs w:val="24"/>
          </w:rPr>
          <w:instrText xml:space="preserve"> PAGEREF _Toc31272492 \h </w:instrText>
        </w:r>
        <w:r w:rsidR="002C73F2" w:rsidRPr="002C73F2">
          <w:rPr>
            <w:rFonts w:ascii="Times New Roman" w:hAnsi="Times New Roman" w:cs="Times New Roman"/>
            <w:webHidden/>
            <w:sz w:val="24"/>
            <w:szCs w:val="24"/>
          </w:rPr>
        </w:r>
        <w:r w:rsidR="002C73F2" w:rsidRPr="002C73F2">
          <w:rPr>
            <w:rFonts w:ascii="Times New Roman" w:hAnsi="Times New Roman" w:cs="Times New Roman"/>
            <w:webHidden/>
            <w:sz w:val="24"/>
            <w:szCs w:val="24"/>
          </w:rPr>
          <w:fldChar w:fldCharType="separate"/>
        </w:r>
        <w:r w:rsidR="002C73F2" w:rsidRPr="002C73F2">
          <w:rPr>
            <w:rFonts w:ascii="Times New Roman" w:hAnsi="Times New Roman" w:cs="Times New Roman"/>
            <w:webHidden/>
            <w:sz w:val="24"/>
            <w:szCs w:val="24"/>
          </w:rPr>
          <w:t>7</w:t>
        </w:r>
        <w:r w:rsidR="002C73F2" w:rsidRPr="002C73F2">
          <w:rPr>
            <w:rFonts w:ascii="Times New Roman" w:hAnsi="Times New Roman" w:cs="Times New Roman"/>
            <w:webHidden/>
            <w:sz w:val="24"/>
            <w:szCs w:val="24"/>
          </w:rPr>
          <w:fldChar w:fldCharType="end"/>
        </w:r>
      </w:hyperlink>
    </w:p>
    <w:p w:rsidR="002C73F2" w:rsidRPr="002C73F2" w:rsidRDefault="00474192" w:rsidP="002C73F2">
      <w:pPr>
        <w:jc w:val="both"/>
        <w:rPr>
          <w:rFonts w:ascii="Times New Roman" w:hAnsi="Times New Roman" w:cs="Times New Roman"/>
          <w:sz w:val="24"/>
          <w:szCs w:val="24"/>
        </w:rPr>
      </w:pPr>
      <w:hyperlink r:id="rId11" w:anchor="_Toc31272493" w:history="1">
        <w:r w:rsidR="002C73F2" w:rsidRPr="002C73F2">
          <w:rPr>
            <w:rFonts w:ascii="Times New Roman" w:hAnsi="Times New Roman" w:cs="Times New Roman"/>
            <w:sz w:val="24"/>
            <w:szCs w:val="24"/>
          </w:rPr>
          <w:t>Раздел 5. О проведении общественных обсуждений или публичных слушаний по вопросам землепользования и застройки</w:t>
        </w:r>
        <w:r w:rsidR="002C73F2" w:rsidRPr="002C73F2">
          <w:rPr>
            <w:rFonts w:ascii="Times New Roman" w:hAnsi="Times New Roman" w:cs="Times New Roman"/>
            <w:webHidden/>
            <w:sz w:val="24"/>
            <w:szCs w:val="24"/>
          </w:rPr>
          <w:tab/>
        </w:r>
        <w:r w:rsidR="002C73F2" w:rsidRPr="002C73F2">
          <w:rPr>
            <w:rFonts w:ascii="Times New Roman" w:hAnsi="Times New Roman" w:cs="Times New Roman"/>
            <w:webHidden/>
            <w:sz w:val="24"/>
            <w:szCs w:val="24"/>
          </w:rPr>
          <w:fldChar w:fldCharType="begin"/>
        </w:r>
        <w:r w:rsidR="002C73F2" w:rsidRPr="002C73F2">
          <w:rPr>
            <w:rFonts w:ascii="Times New Roman" w:hAnsi="Times New Roman" w:cs="Times New Roman"/>
            <w:webHidden/>
            <w:sz w:val="24"/>
            <w:szCs w:val="24"/>
          </w:rPr>
          <w:instrText xml:space="preserve"> PAGEREF _Toc31272493 \h </w:instrText>
        </w:r>
        <w:r w:rsidR="002C73F2" w:rsidRPr="002C73F2">
          <w:rPr>
            <w:rFonts w:ascii="Times New Roman" w:hAnsi="Times New Roman" w:cs="Times New Roman"/>
            <w:webHidden/>
            <w:sz w:val="24"/>
            <w:szCs w:val="24"/>
          </w:rPr>
        </w:r>
        <w:r w:rsidR="002C73F2" w:rsidRPr="002C73F2">
          <w:rPr>
            <w:rFonts w:ascii="Times New Roman" w:hAnsi="Times New Roman" w:cs="Times New Roman"/>
            <w:webHidden/>
            <w:sz w:val="24"/>
            <w:szCs w:val="24"/>
          </w:rPr>
          <w:fldChar w:fldCharType="separate"/>
        </w:r>
        <w:r w:rsidR="002C73F2" w:rsidRPr="002C73F2">
          <w:rPr>
            <w:rFonts w:ascii="Times New Roman" w:hAnsi="Times New Roman" w:cs="Times New Roman"/>
            <w:webHidden/>
            <w:sz w:val="24"/>
            <w:szCs w:val="24"/>
          </w:rPr>
          <w:t>10</w:t>
        </w:r>
        <w:r w:rsidR="002C73F2" w:rsidRPr="002C73F2">
          <w:rPr>
            <w:rFonts w:ascii="Times New Roman" w:hAnsi="Times New Roman" w:cs="Times New Roman"/>
            <w:webHidden/>
            <w:sz w:val="24"/>
            <w:szCs w:val="24"/>
          </w:rPr>
          <w:fldChar w:fldCharType="end"/>
        </w:r>
      </w:hyperlink>
    </w:p>
    <w:p w:rsidR="002C73F2" w:rsidRPr="002C73F2" w:rsidRDefault="00474192" w:rsidP="002C73F2">
      <w:pPr>
        <w:jc w:val="both"/>
        <w:rPr>
          <w:rFonts w:ascii="Times New Roman" w:hAnsi="Times New Roman" w:cs="Times New Roman"/>
          <w:sz w:val="24"/>
          <w:szCs w:val="24"/>
        </w:rPr>
      </w:pPr>
      <w:hyperlink r:id="rId12" w:anchor="_Toc31272494" w:history="1">
        <w:r w:rsidR="002C73F2" w:rsidRPr="002C73F2">
          <w:rPr>
            <w:rFonts w:ascii="Times New Roman" w:hAnsi="Times New Roman" w:cs="Times New Roman"/>
            <w:sz w:val="24"/>
            <w:szCs w:val="24"/>
          </w:rPr>
          <w:t>Раздел 6. О внесении изменений в Правила землепользования и застройки</w:t>
        </w:r>
        <w:r w:rsidR="002C73F2" w:rsidRPr="002C73F2">
          <w:rPr>
            <w:rFonts w:ascii="Times New Roman" w:hAnsi="Times New Roman" w:cs="Times New Roman"/>
            <w:webHidden/>
            <w:sz w:val="24"/>
            <w:szCs w:val="24"/>
          </w:rPr>
          <w:tab/>
        </w:r>
        <w:r w:rsidR="002C73F2" w:rsidRPr="002C73F2">
          <w:rPr>
            <w:rFonts w:ascii="Times New Roman" w:hAnsi="Times New Roman" w:cs="Times New Roman"/>
            <w:webHidden/>
            <w:sz w:val="24"/>
            <w:szCs w:val="24"/>
          </w:rPr>
          <w:fldChar w:fldCharType="begin"/>
        </w:r>
        <w:r w:rsidR="002C73F2" w:rsidRPr="002C73F2">
          <w:rPr>
            <w:rFonts w:ascii="Times New Roman" w:hAnsi="Times New Roman" w:cs="Times New Roman"/>
            <w:webHidden/>
            <w:sz w:val="24"/>
            <w:szCs w:val="24"/>
          </w:rPr>
          <w:instrText xml:space="preserve"> PAGEREF _Toc31272494 \h </w:instrText>
        </w:r>
        <w:r w:rsidR="002C73F2" w:rsidRPr="002C73F2">
          <w:rPr>
            <w:rFonts w:ascii="Times New Roman" w:hAnsi="Times New Roman" w:cs="Times New Roman"/>
            <w:webHidden/>
            <w:sz w:val="24"/>
            <w:szCs w:val="24"/>
          </w:rPr>
        </w:r>
        <w:r w:rsidR="002C73F2" w:rsidRPr="002C73F2">
          <w:rPr>
            <w:rFonts w:ascii="Times New Roman" w:hAnsi="Times New Roman" w:cs="Times New Roman"/>
            <w:webHidden/>
            <w:sz w:val="24"/>
            <w:szCs w:val="24"/>
          </w:rPr>
          <w:fldChar w:fldCharType="separate"/>
        </w:r>
        <w:r w:rsidR="002C73F2" w:rsidRPr="002C73F2">
          <w:rPr>
            <w:rFonts w:ascii="Times New Roman" w:hAnsi="Times New Roman" w:cs="Times New Roman"/>
            <w:webHidden/>
            <w:sz w:val="24"/>
            <w:szCs w:val="24"/>
          </w:rPr>
          <w:t>15</w:t>
        </w:r>
        <w:r w:rsidR="002C73F2" w:rsidRPr="002C73F2">
          <w:rPr>
            <w:rFonts w:ascii="Times New Roman" w:hAnsi="Times New Roman" w:cs="Times New Roman"/>
            <w:webHidden/>
            <w:sz w:val="24"/>
            <w:szCs w:val="24"/>
          </w:rPr>
          <w:fldChar w:fldCharType="end"/>
        </w:r>
      </w:hyperlink>
    </w:p>
    <w:p w:rsidR="002C73F2" w:rsidRPr="002C73F2" w:rsidRDefault="00474192" w:rsidP="002C73F2">
      <w:pPr>
        <w:jc w:val="both"/>
        <w:rPr>
          <w:rFonts w:ascii="Times New Roman" w:hAnsi="Times New Roman" w:cs="Times New Roman"/>
          <w:sz w:val="24"/>
          <w:szCs w:val="24"/>
        </w:rPr>
      </w:pPr>
      <w:hyperlink r:id="rId13" w:anchor="_Toc31272495" w:history="1">
        <w:r w:rsidR="002C73F2" w:rsidRPr="002C73F2">
          <w:rPr>
            <w:rFonts w:ascii="Times New Roman" w:hAnsi="Times New Roman" w:cs="Times New Roman"/>
            <w:sz w:val="24"/>
            <w:szCs w:val="24"/>
          </w:rPr>
          <w:t>Раздел 7. О регулировании иных вопросов землепользования и застройки.</w:t>
        </w:r>
        <w:r w:rsidR="002C73F2" w:rsidRPr="002C73F2">
          <w:rPr>
            <w:rFonts w:ascii="Times New Roman" w:hAnsi="Times New Roman" w:cs="Times New Roman"/>
            <w:webHidden/>
            <w:sz w:val="24"/>
            <w:szCs w:val="24"/>
          </w:rPr>
          <w:tab/>
        </w:r>
        <w:r w:rsidR="002C73F2" w:rsidRPr="002C73F2">
          <w:rPr>
            <w:rFonts w:ascii="Times New Roman" w:hAnsi="Times New Roman" w:cs="Times New Roman"/>
            <w:webHidden/>
            <w:sz w:val="24"/>
            <w:szCs w:val="24"/>
          </w:rPr>
          <w:fldChar w:fldCharType="begin"/>
        </w:r>
        <w:r w:rsidR="002C73F2" w:rsidRPr="002C73F2">
          <w:rPr>
            <w:rFonts w:ascii="Times New Roman" w:hAnsi="Times New Roman" w:cs="Times New Roman"/>
            <w:webHidden/>
            <w:sz w:val="24"/>
            <w:szCs w:val="24"/>
          </w:rPr>
          <w:instrText xml:space="preserve"> PAGEREF _Toc31272495 \h </w:instrText>
        </w:r>
        <w:r w:rsidR="002C73F2" w:rsidRPr="002C73F2">
          <w:rPr>
            <w:rFonts w:ascii="Times New Roman" w:hAnsi="Times New Roman" w:cs="Times New Roman"/>
            <w:webHidden/>
            <w:sz w:val="24"/>
            <w:szCs w:val="24"/>
          </w:rPr>
        </w:r>
        <w:r w:rsidR="002C73F2" w:rsidRPr="002C73F2">
          <w:rPr>
            <w:rFonts w:ascii="Times New Roman" w:hAnsi="Times New Roman" w:cs="Times New Roman"/>
            <w:webHidden/>
            <w:sz w:val="24"/>
            <w:szCs w:val="24"/>
          </w:rPr>
          <w:fldChar w:fldCharType="separate"/>
        </w:r>
        <w:r w:rsidR="002C73F2" w:rsidRPr="002C73F2">
          <w:rPr>
            <w:rFonts w:ascii="Times New Roman" w:hAnsi="Times New Roman" w:cs="Times New Roman"/>
            <w:webHidden/>
            <w:sz w:val="24"/>
            <w:szCs w:val="24"/>
          </w:rPr>
          <w:t>18</w:t>
        </w:r>
        <w:r w:rsidR="002C73F2" w:rsidRPr="002C73F2">
          <w:rPr>
            <w:rFonts w:ascii="Times New Roman" w:hAnsi="Times New Roman" w:cs="Times New Roman"/>
            <w:webHidden/>
            <w:sz w:val="24"/>
            <w:szCs w:val="24"/>
          </w:rPr>
          <w:fldChar w:fldCharType="end"/>
        </w:r>
      </w:hyperlink>
    </w:p>
    <w:p w:rsidR="002C73F2" w:rsidRPr="002C73F2" w:rsidRDefault="00474192" w:rsidP="002C73F2">
      <w:pPr>
        <w:jc w:val="both"/>
        <w:rPr>
          <w:rFonts w:ascii="Times New Roman" w:hAnsi="Times New Roman" w:cs="Times New Roman"/>
          <w:sz w:val="24"/>
          <w:szCs w:val="24"/>
        </w:rPr>
      </w:pPr>
      <w:hyperlink r:id="rId14" w:anchor="_Toc31272496" w:history="1">
        <w:r w:rsidR="002C73F2" w:rsidRPr="002C73F2">
          <w:rPr>
            <w:rFonts w:ascii="Times New Roman" w:hAnsi="Times New Roman" w:cs="Times New Roman"/>
            <w:sz w:val="24"/>
            <w:szCs w:val="24"/>
          </w:rPr>
          <w:t>Глава 2. Градостроительные регламенты.</w:t>
        </w:r>
        <w:r w:rsidR="002C73F2" w:rsidRPr="002C73F2">
          <w:rPr>
            <w:rFonts w:ascii="Times New Roman" w:hAnsi="Times New Roman" w:cs="Times New Roman"/>
            <w:webHidden/>
            <w:sz w:val="24"/>
            <w:szCs w:val="24"/>
          </w:rPr>
          <w:tab/>
        </w:r>
        <w:r w:rsidR="002C73F2" w:rsidRPr="002C73F2">
          <w:rPr>
            <w:rFonts w:ascii="Times New Roman" w:hAnsi="Times New Roman" w:cs="Times New Roman"/>
            <w:webHidden/>
            <w:sz w:val="24"/>
            <w:szCs w:val="24"/>
          </w:rPr>
          <w:fldChar w:fldCharType="begin"/>
        </w:r>
        <w:r w:rsidR="002C73F2" w:rsidRPr="002C73F2">
          <w:rPr>
            <w:rFonts w:ascii="Times New Roman" w:hAnsi="Times New Roman" w:cs="Times New Roman"/>
            <w:webHidden/>
            <w:sz w:val="24"/>
            <w:szCs w:val="24"/>
          </w:rPr>
          <w:instrText xml:space="preserve"> PAGEREF _Toc31272496 \h </w:instrText>
        </w:r>
        <w:r w:rsidR="002C73F2" w:rsidRPr="002C73F2">
          <w:rPr>
            <w:rFonts w:ascii="Times New Roman" w:hAnsi="Times New Roman" w:cs="Times New Roman"/>
            <w:webHidden/>
            <w:sz w:val="24"/>
            <w:szCs w:val="24"/>
          </w:rPr>
        </w:r>
        <w:r w:rsidR="002C73F2" w:rsidRPr="002C73F2">
          <w:rPr>
            <w:rFonts w:ascii="Times New Roman" w:hAnsi="Times New Roman" w:cs="Times New Roman"/>
            <w:webHidden/>
            <w:sz w:val="24"/>
            <w:szCs w:val="24"/>
          </w:rPr>
          <w:fldChar w:fldCharType="separate"/>
        </w:r>
        <w:r w:rsidR="002C73F2" w:rsidRPr="002C73F2">
          <w:rPr>
            <w:rFonts w:ascii="Times New Roman" w:hAnsi="Times New Roman" w:cs="Times New Roman"/>
            <w:webHidden/>
            <w:sz w:val="24"/>
            <w:szCs w:val="24"/>
          </w:rPr>
          <w:t>21</w:t>
        </w:r>
        <w:r w:rsidR="002C73F2" w:rsidRPr="002C73F2">
          <w:rPr>
            <w:rFonts w:ascii="Times New Roman" w:hAnsi="Times New Roman" w:cs="Times New Roman"/>
            <w:webHidden/>
            <w:sz w:val="24"/>
            <w:szCs w:val="24"/>
          </w:rPr>
          <w:fldChar w:fldCharType="end"/>
        </w:r>
      </w:hyperlink>
    </w:p>
    <w:p w:rsidR="002C73F2" w:rsidRPr="002C73F2" w:rsidRDefault="00474192" w:rsidP="002C73F2">
      <w:pPr>
        <w:jc w:val="both"/>
        <w:rPr>
          <w:rFonts w:ascii="Times New Roman" w:hAnsi="Times New Roman" w:cs="Times New Roman"/>
          <w:sz w:val="24"/>
          <w:szCs w:val="24"/>
        </w:rPr>
      </w:pPr>
      <w:hyperlink r:id="rId15" w:anchor="_Toc31272497" w:history="1">
        <w:r w:rsidR="002C73F2" w:rsidRPr="002C73F2">
          <w:rPr>
            <w:rFonts w:ascii="Times New Roman" w:hAnsi="Times New Roman" w:cs="Times New Roman"/>
            <w:sz w:val="24"/>
            <w:szCs w:val="24"/>
          </w:rPr>
          <w:t>Раздел 8. Классификатор видов разрешенного использования земельных участков:</w:t>
        </w:r>
        <w:r w:rsidR="002C73F2" w:rsidRPr="002C73F2">
          <w:rPr>
            <w:rFonts w:ascii="Times New Roman" w:hAnsi="Times New Roman" w:cs="Times New Roman"/>
            <w:webHidden/>
            <w:sz w:val="24"/>
            <w:szCs w:val="24"/>
          </w:rPr>
          <w:tab/>
        </w:r>
        <w:r w:rsidR="002C73F2" w:rsidRPr="002C73F2">
          <w:rPr>
            <w:rFonts w:ascii="Times New Roman" w:hAnsi="Times New Roman" w:cs="Times New Roman"/>
            <w:webHidden/>
            <w:sz w:val="24"/>
            <w:szCs w:val="24"/>
          </w:rPr>
          <w:fldChar w:fldCharType="begin"/>
        </w:r>
        <w:r w:rsidR="002C73F2" w:rsidRPr="002C73F2">
          <w:rPr>
            <w:rFonts w:ascii="Times New Roman" w:hAnsi="Times New Roman" w:cs="Times New Roman"/>
            <w:webHidden/>
            <w:sz w:val="24"/>
            <w:szCs w:val="24"/>
          </w:rPr>
          <w:instrText xml:space="preserve"> PAGEREF _Toc31272497 \h </w:instrText>
        </w:r>
        <w:r w:rsidR="002C73F2" w:rsidRPr="002C73F2">
          <w:rPr>
            <w:rFonts w:ascii="Times New Roman" w:hAnsi="Times New Roman" w:cs="Times New Roman"/>
            <w:webHidden/>
            <w:sz w:val="24"/>
            <w:szCs w:val="24"/>
          </w:rPr>
        </w:r>
        <w:r w:rsidR="002C73F2" w:rsidRPr="002C73F2">
          <w:rPr>
            <w:rFonts w:ascii="Times New Roman" w:hAnsi="Times New Roman" w:cs="Times New Roman"/>
            <w:webHidden/>
            <w:sz w:val="24"/>
            <w:szCs w:val="24"/>
          </w:rPr>
          <w:fldChar w:fldCharType="separate"/>
        </w:r>
        <w:r w:rsidR="002C73F2" w:rsidRPr="002C73F2">
          <w:rPr>
            <w:rFonts w:ascii="Times New Roman" w:hAnsi="Times New Roman" w:cs="Times New Roman"/>
            <w:webHidden/>
            <w:sz w:val="24"/>
            <w:szCs w:val="24"/>
          </w:rPr>
          <w:t>23</w:t>
        </w:r>
        <w:r w:rsidR="002C73F2" w:rsidRPr="002C73F2">
          <w:rPr>
            <w:rFonts w:ascii="Times New Roman" w:hAnsi="Times New Roman" w:cs="Times New Roman"/>
            <w:webHidden/>
            <w:sz w:val="24"/>
            <w:szCs w:val="24"/>
          </w:rPr>
          <w:fldChar w:fldCharType="end"/>
        </w:r>
      </w:hyperlink>
    </w:p>
    <w:p w:rsidR="002C73F2" w:rsidRPr="002C73F2" w:rsidRDefault="00474192" w:rsidP="002C73F2">
      <w:pPr>
        <w:jc w:val="both"/>
        <w:rPr>
          <w:rFonts w:ascii="Times New Roman" w:hAnsi="Times New Roman" w:cs="Times New Roman"/>
          <w:sz w:val="24"/>
          <w:szCs w:val="24"/>
        </w:rPr>
      </w:pPr>
      <w:hyperlink r:id="rId16" w:anchor="_Toc31272498" w:history="1">
        <w:r w:rsidR="002C73F2" w:rsidRPr="002C73F2">
          <w:rPr>
            <w:rFonts w:ascii="Times New Roman" w:hAnsi="Times New Roman" w:cs="Times New Roman"/>
            <w:sz w:val="24"/>
            <w:szCs w:val="24"/>
          </w:rPr>
          <w:t>Раздел 9. Градостроительный регламент. Ж-2. Зона индивидуальной и блокированной жилой застройки.</w:t>
        </w:r>
        <w:r w:rsidR="002C73F2" w:rsidRPr="002C73F2">
          <w:rPr>
            <w:rFonts w:ascii="Times New Roman" w:hAnsi="Times New Roman" w:cs="Times New Roman"/>
            <w:webHidden/>
            <w:sz w:val="24"/>
            <w:szCs w:val="24"/>
          </w:rPr>
          <w:tab/>
        </w:r>
        <w:r w:rsidR="002C73F2" w:rsidRPr="002C73F2">
          <w:rPr>
            <w:rFonts w:ascii="Times New Roman" w:hAnsi="Times New Roman" w:cs="Times New Roman"/>
            <w:webHidden/>
            <w:sz w:val="24"/>
            <w:szCs w:val="24"/>
          </w:rPr>
          <w:fldChar w:fldCharType="begin"/>
        </w:r>
        <w:r w:rsidR="002C73F2" w:rsidRPr="002C73F2">
          <w:rPr>
            <w:rFonts w:ascii="Times New Roman" w:hAnsi="Times New Roman" w:cs="Times New Roman"/>
            <w:webHidden/>
            <w:sz w:val="24"/>
            <w:szCs w:val="24"/>
          </w:rPr>
          <w:instrText xml:space="preserve"> PAGEREF _Toc31272498 \h </w:instrText>
        </w:r>
        <w:r w:rsidR="002C73F2" w:rsidRPr="002C73F2">
          <w:rPr>
            <w:rFonts w:ascii="Times New Roman" w:hAnsi="Times New Roman" w:cs="Times New Roman"/>
            <w:webHidden/>
            <w:sz w:val="24"/>
            <w:szCs w:val="24"/>
          </w:rPr>
        </w:r>
        <w:r w:rsidR="002C73F2" w:rsidRPr="002C73F2">
          <w:rPr>
            <w:rFonts w:ascii="Times New Roman" w:hAnsi="Times New Roman" w:cs="Times New Roman"/>
            <w:webHidden/>
            <w:sz w:val="24"/>
            <w:szCs w:val="24"/>
          </w:rPr>
          <w:fldChar w:fldCharType="separate"/>
        </w:r>
        <w:r w:rsidR="002C73F2" w:rsidRPr="002C73F2">
          <w:rPr>
            <w:rFonts w:ascii="Times New Roman" w:hAnsi="Times New Roman" w:cs="Times New Roman"/>
            <w:webHidden/>
            <w:sz w:val="24"/>
            <w:szCs w:val="24"/>
          </w:rPr>
          <w:t>51</w:t>
        </w:r>
        <w:r w:rsidR="002C73F2" w:rsidRPr="002C73F2">
          <w:rPr>
            <w:rFonts w:ascii="Times New Roman" w:hAnsi="Times New Roman" w:cs="Times New Roman"/>
            <w:webHidden/>
            <w:sz w:val="24"/>
            <w:szCs w:val="24"/>
          </w:rPr>
          <w:fldChar w:fldCharType="end"/>
        </w:r>
      </w:hyperlink>
    </w:p>
    <w:p w:rsidR="002C73F2" w:rsidRPr="002C73F2" w:rsidRDefault="00474192" w:rsidP="002C73F2">
      <w:pPr>
        <w:jc w:val="both"/>
        <w:rPr>
          <w:rFonts w:ascii="Times New Roman" w:hAnsi="Times New Roman" w:cs="Times New Roman"/>
          <w:sz w:val="24"/>
          <w:szCs w:val="24"/>
        </w:rPr>
      </w:pPr>
      <w:hyperlink r:id="rId17" w:anchor="_Toc31272499" w:history="1">
        <w:r w:rsidR="002C73F2" w:rsidRPr="002C73F2">
          <w:rPr>
            <w:rFonts w:ascii="Times New Roman" w:hAnsi="Times New Roman" w:cs="Times New Roman"/>
            <w:sz w:val="24"/>
            <w:szCs w:val="24"/>
          </w:rPr>
          <w:t>Раздел 10.   Градостроительный регламент. ОД-1. Зона размещения объектов общественной и предпринимательской деятельности</w:t>
        </w:r>
        <w:r w:rsidR="002C73F2" w:rsidRPr="002C73F2">
          <w:rPr>
            <w:rFonts w:ascii="Times New Roman" w:hAnsi="Times New Roman" w:cs="Times New Roman"/>
            <w:webHidden/>
            <w:sz w:val="24"/>
            <w:szCs w:val="24"/>
          </w:rPr>
          <w:tab/>
        </w:r>
        <w:r w:rsidR="002C73F2" w:rsidRPr="002C73F2">
          <w:rPr>
            <w:rFonts w:ascii="Times New Roman" w:hAnsi="Times New Roman" w:cs="Times New Roman"/>
            <w:webHidden/>
            <w:sz w:val="24"/>
            <w:szCs w:val="24"/>
          </w:rPr>
          <w:fldChar w:fldCharType="begin"/>
        </w:r>
        <w:r w:rsidR="002C73F2" w:rsidRPr="002C73F2">
          <w:rPr>
            <w:rFonts w:ascii="Times New Roman" w:hAnsi="Times New Roman" w:cs="Times New Roman"/>
            <w:webHidden/>
            <w:sz w:val="24"/>
            <w:szCs w:val="24"/>
          </w:rPr>
          <w:instrText xml:space="preserve"> PAGEREF _Toc31272499 \h </w:instrText>
        </w:r>
        <w:r w:rsidR="002C73F2" w:rsidRPr="002C73F2">
          <w:rPr>
            <w:rFonts w:ascii="Times New Roman" w:hAnsi="Times New Roman" w:cs="Times New Roman"/>
            <w:webHidden/>
            <w:sz w:val="24"/>
            <w:szCs w:val="24"/>
          </w:rPr>
        </w:r>
        <w:r w:rsidR="002C73F2" w:rsidRPr="002C73F2">
          <w:rPr>
            <w:rFonts w:ascii="Times New Roman" w:hAnsi="Times New Roman" w:cs="Times New Roman"/>
            <w:webHidden/>
            <w:sz w:val="24"/>
            <w:szCs w:val="24"/>
          </w:rPr>
          <w:fldChar w:fldCharType="separate"/>
        </w:r>
        <w:r w:rsidR="002C73F2" w:rsidRPr="002C73F2">
          <w:rPr>
            <w:rFonts w:ascii="Times New Roman" w:hAnsi="Times New Roman" w:cs="Times New Roman"/>
            <w:webHidden/>
            <w:sz w:val="24"/>
            <w:szCs w:val="24"/>
          </w:rPr>
          <w:t>53</w:t>
        </w:r>
        <w:r w:rsidR="002C73F2" w:rsidRPr="002C73F2">
          <w:rPr>
            <w:rFonts w:ascii="Times New Roman" w:hAnsi="Times New Roman" w:cs="Times New Roman"/>
            <w:webHidden/>
            <w:sz w:val="24"/>
            <w:szCs w:val="24"/>
          </w:rPr>
          <w:fldChar w:fldCharType="end"/>
        </w:r>
      </w:hyperlink>
    </w:p>
    <w:p w:rsidR="002C73F2" w:rsidRPr="002C73F2" w:rsidRDefault="00474192" w:rsidP="002C73F2">
      <w:pPr>
        <w:jc w:val="both"/>
        <w:rPr>
          <w:rFonts w:ascii="Times New Roman" w:hAnsi="Times New Roman" w:cs="Times New Roman"/>
          <w:sz w:val="24"/>
          <w:szCs w:val="24"/>
        </w:rPr>
      </w:pPr>
      <w:hyperlink r:id="rId18" w:anchor="_Toc31272500" w:history="1">
        <w:r w:rsidR="002C73F2" w:rsidRPr="002C73F2">
          <w:rPr>
            <w:rFonts w:ascii="Times New Roman" w:hAnsi="Times New Roman" w:cs="Times New Roman"/>
            <w:sz w:val="24"/>
            <w:szCs w:val="24"/>
          </w:rPr>
          <w:t>Раздел 11. Градостроительный регламент. СХ-1.Зона сельскохозяйственного производства</w:t>
        </w:r>
        <w:r w:rsidR="002C73F2" w:rsidRPr="002C73F2">
          <w:rPr>
            <w:rFonts w:ascii="Times New Roman" w:hAnsi="Times New Roman" w:cs="Times New Roman"/>
            <w:webHidden/>
            <w:sz w:val="24"/>
            <w:szCs w:val="24"/>
          </w:rPr>
          <w:tab/>
        </w:r>
        <w:r w:rsidR="002C73F2" w:rsidRPr="002C73F2">
          <w:rPr>
            <w:rFonts w:ascii="Times New Roman" w:hAnsi="Times New Roman" w:cs="Times New Roman"/>
            <w:webHidden/>
            <w:sz w:val="24"/>
            <w:szCs w:val="24"/>
          </w:rPr>
          <w:fldChar w:fldCharType="begin"/>
        </w:r>
        <w:r w:rsidR="002C73F2" w:rsidRPr="002C73F2">
          <w:rPr>
            <w:rFonts w:ascii="Times New Roman" w:hAnsi="Times New Roman" w:cs="Times New Roman"/>
            <w:webHidden/>
            <w:sz w:val="24"/>
            <w:szCs w:val="24"/>
          </w:rPr>
          <w:instrText xml:space="preserve"> PAGEREF _Toc31272500 \h </w:instrText>
        </w:r>
        <w:r w:rsidR="002C73F2" w:rsidRPr="002C73F2">
          <w:rPr>
            <w:rFonts w:ascii="Times New Roman" w:hAnsi="Times New Roman" w:cs="Times New Roman"/>
            <w:webHidden/>
            <w:sz w:val="24"/>
            <w:szCs w:val="24"/>
          </w:rPr>
        </w:r>
        <w:r w:rsidR="002C73F2" w:rsidRPr="002C73F2">
          <w:rPr>
            <w:rFonts w:ascii="Times New Roman" w:hAnsi="Times New Roman" w:cs="Times New Roman"/>
            <w:webHidden/>
            <w:sz w:val="24"/>
            <w:szCs w:val="24"/>
          </w:rPr>
          <w:fldChar w:fldCharType="separate"/>
        </w:r>
        <w:r w:rsidR="002C73F2" w:rsidRPr="002C73F2">
          <w:rPr>
            <w:rFonts w:ascii="Times New Roman" w:hAnsi="Times New Roman" w:cs="Times New Roman"/>
            <w:webHidden/>
            <w:sz w:val="24"/>
            <w:szCs w:val="24"/>
          </w:rPr>
          <w:t>55</w:t>
        </w:r>
        <w:r w:rsidR="002C73F2" w:rsidRPr="002C73F2">
          <w:rPr>
            <w:rFonts w:ascii="Times New Roman" w:hAnsi="Times New Roman" w:cs="Times New Roman"/>
            <w:webHidden/>
            <w:sz w:val="24"/>
            <w:szCs w:val="24"/>
          </w:rPr>
          <w:fldChar w:fldCharType="end"/>
        </w:r>
      </w:hyperlink>
    </w:p>
    <w:p w:rsidR="002C73F2" w:rsidRPr="002C73F2" w:rsidRDefault="00474192" w:rsidP="002C73F2">
      <w:pPr>
        <w:jc w:val="both"/>
        <w:rPr>
          <w:rFonts w:ascii="Times New Roman" w:hAnsi="Times New Roman" w:cs="Times New Roman"/>
          <w:sz w:val="24"/>
          <w:szCs w:val="24"/>
        </w:rPr>
      </w:pPr>
      <w:hyperlink r:id="rId19" w:anchor="_Toc31272501" w:history="1">
        <w:r w:rsidR="002C73F2" w:rsidRPr="002C73F2">
          <w:rPr>
            <w:rFonts w:ascii="Times New Roman" w:hAnsi="Times New Roman" w:cs="Times New Roman"/>
            <w:sz w:val="24"/>
            <w:szCs w:val="24"/>
          </w:rPr>
          <w:t>Раздел 12. Градостроительный регламент. Р-1. Зона рекреационного назначения</w:t>
        </w:r>
        <w:r w:rsidR="002C73F2" w:rsidRPr="002C73F2">
          <w:rPr>
            <w:rFonts w:ascii="Times New Roman" w:hAnsi="Times New Roman" w:cs="Times New Roman"/>
            <w:webHidden/>
            <w:sz w:val="24"/>
            <w:szCs w:val="24"/>
          </w:rPr>
          <w:tab/>
        </w:r>
        <w:r w:rsidR="002C73F2" w:rsidRPr="002C73F2">
          <w:rPr>
            <w:rFonts w:ascii="Times New Roman" w:hAnsi="Times New Roman" w:cs="Times New Roman"/>
            <w:webHidden/>
            <w:sz w:val="24"/>
            <w:szCs w:val="24"/>
          </w:rPr>
          <w:fldChar w:fldCharType="begin"/>
        </w:r>
        <w:r w:rsidR="002C73F2" w:rsidRPr="002C73F2">
          <w:rPr>
            <w:rFonts w:ascii="Times New Roman" w:hAnsi="Times New Roman" w:cs="Times New Roman"/>
            <w:webHidden/>
            <w:sz w:val="24"/>
            <w:szCs w:val="24"/>
          </w:rPr>
          <w:instrText xml:space="preserve"> PAGEREF _Toc31272501 \h </w:instrText>
        </w:r>
        <w:r w:rsidR="002C73F2" w:rsidRPr="002C73F2">
          <w:rPr>
            <w:rFonts w:ascii="Times New Roman" w:hAnsi="Times New Roman" w:cs="Times New Roman"/>
            <w:webHidden/>
            <w:sz w:val="24"/>
            <w:szCs w:val="24"/>
          </w:rPr>
        </w:r>
        <w:r w:rsidR="002C73F2" w:rsidRPr="002C73F2">
          <w:rPr>
            <w:rFonts w:ascii="Times New Roman" w:hAnsi="Times New Roman" w:cs="Times New Roman"/>
            <w:webHidden/>
            <w:sz w:val="24"/>
            <w:szCs w:val="24"/>
          </w:rPr>
          <w:fldChar w:fldCharType="separate"/>
        </w:r>
        <w:r w:rsidR="002C73F2" w:rsidRPr="002C73F2">
          <w:rPr>
            <w:rFonts w:ascii="Times New Roman" w:hAnsi="Times New Roman" w:cs="Times New Roman"/>
            <w:webHidden/>
            <w:sz w:val="24"/>
            <w:szCs w:val="24"/>
          </w:rPr>
          <w:t>56</w:t>
        </w:r>
        <w:r w:rsidR="002C73F2" w:rsidRPr="002C73F2">
          <w:rPr>
            <w:rFonts w:ascii="Times New Roman" w:hAnsi="Times New Roman" w:cs="Times New Roman"/>
            <w:webHidden/>
            <w:sz w:val="24"/>
            <w:szCs w:val="24"/>
          </w:rPr>
          <w:fldChar w:fldCharType="end"/>
        </w:r>
      </w:hyperlink>
    </w:p>
    <w:p w:rsidR="002C73F2" w:rsidRPr="002C73F2" w:rsidRDefault="00474192" w:rsidP="002C73F2">
      <w:pPr>
        <w:jc w:val="both"/>
        <w:rPr>
          <w:rFonts w:ascii="Times New Roman" w:hAnsi="Times New Roman" w:cs="Times New Roman"/>
          <w:sz w:val="24"/>
          <w:szCs w:val="24"/>
        </w:rPr>
      </w:pPr>
      <w:hyperlink r:id="rId20" w:anchor="_Toc31272502" w:history="1">
        <w:r w:rsidR="002C73F2" w:rsidRPr="002C73F2">
          <w:rPr>
            <w:rFonts w:ascii="Times New Roman" w:hAnsi="Times New Roman" w:cs="Times New Roman"/>
            <w:sz w:val="24"/>
            <w:szCs w:val="24"/>
          </w:rPr>
          <w:t>Раздел 13. Градостроительный регламент. СН-1. Зона ритуальной деятельности</w:t>
        </w:r>
        <w:r w:rsidR="002C73F2" w:rsidRPr="002C73F2">
          <w:rPr>
            <w:rFonts w:ascii="Times New Roman" w:hAnsi="Times New Roman" w:cs="Times New Roman"/>
            <w:webHidden/>
            <w:sz w:val="24"/>
            <w:szCs w:val="24"/>
          </w:rPr>
          <w:tab/>
        </w:r>
        <w:r w:rsidR="002C73F2" w:rsidRPr="002C73F2">
          <w:rPr>
            <w:rFonts w:ascii="Times New Roman" w:hAnsi="Times New Roman" w:cs="Times New Roman"/>
            <w:webHidden/>
            <w:sz w:val="24"/>
            <w:szCs w:val="24"/>
          </w:rPr>
          <w:fldChar w:fldCharType="begin"/>
        </w:r>
        <w:r w:rsidR="002C73F2" w:rsidRPr="002C73F2">
          <w:rPr>
            <w:rFonts w:ascii="Times New Roman" w:hAnsi="Times New Roman" w:cs="Times New Roman"/>
            <w:webHidden/>
            <w:sz w:val="24"/>
            <w:szCs w:val="24"/>
          </w:rPr>
          <w:instrText xml:space="preserve"> PAGEREF _Toc31272502 \h </w:instrText>
        </w:r>
        <w:r w:rsidR="002C73F2" w:rsidRPr="002C73F2">
          <w:rPr>
            <w:rFonts w:ascii="Times New Roman" w:hAnsi="Times New Roman" w:cs="Times New Roman"/>
            <w:webHidden/>
            <w:sz w:val="24"/>
            <w:szCs w:val="24"/>
          </w:rPr>
        </w:r>
        <w:r w:rsidR="002C73F2" w:rsidRPr="002C73F2">
          <w:rPr>
            <w:rFonts w:ascii="Times New Roman" w:hAnsi="Times New Roman" w:cs="Times New Roman"/>
            <w:webHidden/>
            <w:sz w:val="24"/>
            <w:szCs w:val="24"/>
          </w:rPr>
          <w:fldChar w:fldCharType="separate"/>
        </w:r>
        <w:r w:rsidR="002C73F2" w:rsidRPr="002C73F2">
          <w:rPr>
            <w:rFonts w:ascii="Times New Roman" w:hAnsi="Times New Roman" w:cs="Times New Roman"/>
            <w:webHidden/>
            <w:sz w:val="24"/>
            <w:szCs w:val="24"/>
          </w:rPr>
          <w:t>58</w:t>
        </w:r>
        <w:r w:rsidR="002C73F2" w:rsidRPr="002C73F2">
          <w:rPr>
            <w:rFonts w:ascii="Times New Roman" w:hAnsi="Times New Roman" w:cs="Times New Roman"/>
            <w:webHidden/>
            <w:sz w:val="24"/>
            <w:szCs w:val="24"/>
          </w:rPr>
          <w:fldChar w:fldCharType="end"/>
        </w:r>
      </w:hyperlink>
    </w:p>
    <w:p w:rsidR="002C73F2" w:rsidRPr="002C73F2" w:rsidRDefault="00474192" w:rsidP="002C73F2">
      <w:pPr>
        <w:jc w:val="both"/>
        <w:rPr>
          <w:rFonts w:ascii="Times New Roman" w:hAnsi="Times New Roman" w:cs="Times New Roman"/>
          <w:sz w:val="24"/>
          <w:szCs w:val="24"/>
        </w:rPr>
      </w:pPr>
      <w:hyperlink r:id="rId21" w:anchor="_Toc31272503" w:history="1">
        <w:r w:rsidR="002C73F2" w:rsidRPr="002C73F2">
          <w:rPr>
            <w:rFonts w:ascii="Times New Roman" w:hAnsi="Times New Roman" w:cs="Times New Roman"/>
            <w:sz w:val="24"/>
            <w:szCs w:val="24"/>
          </w:rPr>
          <w:t>Раздел 14. Градостроительный регламент. СН-1. Зона ритуальной деятельности</w:t>
        </w:r>
        <w:r w:rsidR="002C73F2" w:rsidRPr="002C73F2">
          <w:rPr>
            <w:rFonts w:ascii="Times New Roman" w:hAnsi="Times New Roman" w:cs="Times New Roman"/>
            <w:webHidden/>
            <w:sz w:val="24"/>
            <w:szCs w:val="24"/>
          </w:rPr>
          <w:tab/>
        </w:r>
        <w:r w:rsidR="002C73F2" w:rsidRPr="002C73F2">
          <w:rPr>
            <w:rFonts w:ascii="Times New Roman" w:hAnsi="Times New Roman" w:cs="Times New Roman"/>
            <w:webHidden/>
            <w:sz w:val="24"/>
            <w:szCs w:val="24"/>
          </w:rPr>
          <w:fldChar w:fldCharType="begin"/>
        </w:r>
        <w:r w:rsidR="002C73F2" w:rsidRPr="002C73F2">
          <w:rPr>
            <w:rFonts w:ascii="Times New Roman" w:hAnsi="Times New Roman" w:cs="Times New Roman"/>
            <w:webHidden/>
            <w:sz w:val="24"/>
            <w:szCs w:val="24"/>
          </w:rPr>
          <w:instrText xml:space="preserve"> PAGEREF _Toc31272503 \h </w:instrText>
        </w:r>
        <w:r w:rsidR="002C73F2" w:rsidRPr="002C73F2">
          <w:rPr>
            <w:rFonts w:ascii="Times New Roman" w:hAnsi="Times New Roman" w:cs="Times New Roman"/>
            <w:webHidden/>
            <w:sz w:val="24"/>
            <w:szCs w:val="24"/>
          </w:rPr>
        </w:r>
        <w:r w:rsidR="002C73F2" w:rsidRPr="002C73F2">
          <w:rPr>
            <w:rFonts w:ascii="Times New Roman" w:hAnsi="Times New Roman" w:cs="Times New Roman"/>
            <w:webHidden/>
            <w:sz w:val="24"/>
            <w:szCs w:val="24"/>
          </w:rPr>
          <w:fldChar w:fldCharType="separate"/>
        </w:r>
        <w:r w:rsidR="002C73F2" w:rsidRPr="002C73F2">
          <w:rPr>
            <w:rFonts w:ascii="Times New Roman" w:hAnsi="Times New Roman" w:cs="Times New Roman"/>
            <w:webHidden/>
            <w:sz w:val="24"/>
            <w:szCs w:val="24"/>
          </w:rPr>
          <w:t>59</w:t>
        </w:r>
        <w:r w:rsidR="002C73F2" w:rsidRPr="002C73F2">
          <w:rPr>
            <w:rFonts w:ascii="Times New Roman" w:hAnsi="Times New Roman" w:cs="Times New Roman"/>
            <w:webHidden/>
            <w:sz w:val="24"/>
            <w:szCs w:val="24"/>
          </w:rPr>
          <w:fldChar w:fldCharType="end"/>
        </w:r>
      </w:hyperlink>
    </w:p>
    <w:p w:rsidR="002C73F2" w:rsidRPr="002C73F2" w:rsidRDefault="00474192" w:rsidP="002C73F2">
      <w:pPr>
        <w:jc w:val="both"/>
        <w:rPr>
          <w:rFonts w:ascii="Times New Roman" w:hAnsi="Times New Roman" w:cs="Times New Roman"/>
          <w:sz w:val="24"/>
          <w:szCs w:val="24"/>
        </w:rPr>
      </w:pPr>
      <w:hyperlink r:id="rId22" w:anchor="_Toc31272504" w:history="1">
        <w:r w:rsidR="002C73F2" w:rsidRPr="002C73F2">
          <w:rPr>
            <w:rFonts w:ascii="Times New Roman" w:hAnsi="Times New Roman" w:cs="Times New Roman"/>
            <w:sz w:val="24"/>
            <w:szCs w:val="24"/>
          </w:rPr>
          <w:t>Раздел 15. Градостроительный регламент. СН-2. Зона специального назначения</w:t>
        </w:r>
        <w:r w:rsidR="002C73F2" w:rsidRPr="002C73F2">
          <w:rPr>
            <w:rFonts w:ascii="Times New Roman" w:hAnsi="Times New Roman" w:cs="Times New Roman"/>
            <w:webHidden/>
            <w:sz w:val="24"/>
            <w:szCs w:val="24"/>
          </w:rPr>
          <w:tab/>
        </w:r>
        <w:r w:rsidR="002C73F2" w:rsidRPr="002C73F2">
          <w:rPr>
            <w:rFonts w:ascii="Times New Roman" w:hAnsi="Times New Roman" w:cs="Times New Roman"/>
            <w:webHidden/>
            <w:sz w:val="24"/>
            <w:szCs w:val="24"/>
          </w:rPr>
          <w:fldChar w:fldCharType="begin"/>
        </w:r>
        <w:r w:rsidR="002C73F2" w:rsidRPr="002C73F2">
          <w:rPr>
            <w:rFonts w:ascii="Times New Roman" w:hAnsi="Times New Roman" w:cs="Times New Roman"/>
            <w:webHidden/>
            <w:sz w:val="24"/>
            <w:szCs w:val="24"/>
          </w:rPr>
          <w:instrText xml:space="preserve"> PAGEREF _Toc31272504 \h </w:instrText>
        </w:r>
        <w:r w:rsidR="002C73F2" w:rsidRPr="002C73F2">
          <w:rPr>
            <w:rFonts w:ascii="Times New Roman" w:hAnsi="Times New Roman" w:cs="Times New Roman"/>
            <w:webHidden/>
            <w:sz w:val="24"/>
            <w:szCs w:val="24"/>
          </w:rPr>
        </w:r>
        <w:r w:rsidR="002C73F2" w:rsidRPr="002C73F2">
          <w:rPr>
            <w:rFonts w:ascii="Times New Roman" w:hAnsi="Times New Roman" w:cs="Times New Roman"/>
            <w:webHidden/>
            <w:sz w:val="24"/>
            <w:szCs w:val="24"/>
          </w:rPr>
          <w:fldChar w:fldCharType="separate"/>
        </w:r>
        <w:r w:rsidR="002C73F2" w:rsidRPr="002C73F2">
          <w:rPr>
            <w:rFonts w:ascii="Times New Roman" w:hAnsi="Times New Roman" w:cs="Times New Roman"/>
            <w:webHidden/>
            <w:sz w:val="24"/>
            <w:szCs w:val="24"/>
          </w:rPr>
          <w:t>61</w:t>
        </w:r>
        <w:r w:rsidR="002C73F2" w:rsidRPr="002C73F2">
          <w:rPr>
            <w:rFonts w:ascii="Times New Roman" w:hAnsi="Times New Roman" w:cs="Times New Roman"/>
            <w:webHidden/>
            <w:sz w:val="24"/>
            <w:szCs w:val="24"/>
          </w:rPr>
          <w:fldChar w:fldCharType="end"/>
        </w:r>
      </w:hyperlink>
    </w:p>
    <w:p w:rsidR="002C73F2" w:rsidRPr="002C73F2" w:rsidRDefault="00474192" w:rsidP="002C73F2">
      <w:pPr>
        <w:jc w:val="both"/>
        <w:rPr>
          <w:rFonts w:ascii="Times New Roman" w:hAnsi="Times New Roman" w:cs="Times New Roman"/>
          <w:sz w:val="24"/>
          <w:szCs w:val="24"/>
        </w:rPr>
      </w:pPr>
      <w:hyperlink r:id="rId23" w:anchor="_Toc31272505" w:history="1">
        <w:r w:rsidR="002C73F2" w:rsidRPr="002C73F2">
          <w:rPr>
            <w:rFonts w:ascii="Times New Roman" w:hAnsi="Times New Roman" w:cs="Times New Roman"/>
            <w:sz w:val="24"/>
            <w:szCs w:val="24"/>
          </w:rPr>
          <w:t>Глава 3. Карта градостроительного зонирования.</w:t>
        </w:r>
        <w:r w:rsidR="002C73F2" w:rsidRPr="002C73F2">
          <w:rPr>
            <w:rFonts w:ascii="Times New Roman" w:hAnsi="Times New Roman" w:cs="Times New Roman"/>
            <w:webHidden/>
            <w:sz w:val="24"/>
            <w:szCs w:val="24"/>
          </w:rPr>
          <w:tab/>
        </w:r>
        <w:r w:rsidR="002C73F2" w:rsidRPr="002C73F2">
          <w:rPr>
            <w:rFonts w:ascii="Times New Roman" w:hAnsi="Times New Roman" w:cs="Times New Roman"/>
            <w:webHidden/>
            <w:sz w:val="24"/>
            <w:szCs w:val="24"/>
          </w:rPr>
          <w:fldChar w:fldCharType="begin"/>
        </w:r>
        <w:r w:rsidR="002C73F2" w:rsidRPr="002C73F2">
          <w:rPr>
            <w:rFonts w:ascii="Times New Roman" w:hAnsi="Times New Roman" w:cs="Times New Roman"/>
            <w:webHidden/>
            <w:sz w:val="24"/>
            <w:szCs w:val="24"/>
          </w:rPr>
          <w:instrText xml:space="preserve"> PAGEREF _Toc31272505 \h </w:instrText>
        </w:r>
        <w:r w:rsidR="002C73F2" w:rsidRPr="002C73F2">
          <w:rPr>
            <w:rFonts w:ascii="Times New Roman" w:hAnsi="Times New Roman" w:cs="Times New Roman"/>
            <w:webHidden/>
            <w:sz w:val="24"/>
            <w:szCs w:val="24"/>
          </w:rPr>
        </w:r>
        <w:r w:rsidR="002C73F2" w:rsidRPr="002C73F2">
          <w:rPr>
            <w:rFonts w:ascii="Times New Roman" w:hAnsi="Times New Roman" w:cs="Times New Roman"/>
            <w:webHidden/>
            <w:sz w:val="24"/>
            <w:szCs w:val="24"/>
          </w:rPr>
          <w:fldChar w:fldCharType="separate"/>
        </w:r>
        <w:r w:rsidR="002C73F2" w:rsidRPr="002C73F2">
          <w:rPr>
            <w:rFonts w:ascii="Times New Roman" w:hAnsi="Times New Roman" w:cs="Times New Roman"/>
            <w:webHidden/>
            <w:sz w:val="24"/>
            <w:szCs w:val="24"/>
          </w:rPr>
          <w:t>62</w:t>
        </w:r>
        <w:r w:rsidR="002C73F2" w:rsidRPr="002C73F2">
          <w:rPr>
            <w:rFonts w:ascii="Times New Roman" w:hAnsi="Times New Roman" w:cs="Times New Roman"/>
            <w:webHidden/>
            <w:sz w:val="24"/>
            <w:szCs w:val="24"/>
          </w:rPr>
          <w:fldChar w:fldCharType="end"/>
        </w:r>
      </w:hyperlink>
    </w:p>
    <w:p w:rsidR="002C73F2" w:rsidRPr="002C73F2" w:rsidRDefault="00474192" w:rsidP="002C73F2">
      <w:pPr>
        <w:jc w:val="both"/>
        <w:rPr>
          <w:rFonts w:ascii="Times New Roman" w:hAnsi="Times New Roman" w:cs="Times New Roman"/>
          <w:sz w:val="24"/>
          <w:szCs w:val="24"/>
        </w:rPr>
      </w:pPr>
      <w:hyperlink r:id="rId24" w:anchor="_Toc31272506" w:history="1">
        <w:r w:rsidR="002C73F2" w:rsidRPr="002C73F2">
          <w:rPr>
            <w:rFonts w:ascii="Times New Roman" w:hAnsi="Times New Roman" w:cs="Times New Roman"/>
            <w:sz w:val="24"/>
            <w:szCs w:val="24"/>
          </w:rPr>
          <w:t>Раздел 16. Карта градостроительного зонирования.</w:t>
        </w:r>
        <w:r w:rsidR="002C73F2" w:rsidRPr="002C73F2">
          <w:rPr>
            <w:rFonts w:ascii="Times New Roman" w:hAnsi="Times New Roman" w:cs="Times New Roman"/>
            <w:webHidden/>
            <w:sz w:val="24"/>
            <w:szCs w:val="24"/>
          </w:rPr>
          <w:tab/>
        </w:r>
        <w:r w:rsidR="002C73F2" w:rsidRPr="002C73F2">
          <w:rPr>
            <w:rFonts w:ascii="Times New Roman" w:hAnsi="Times New Roman" w:cs="Times New Roman"/>
            <w:webHidden/>
            <w:sz w:val="24"/>
            <w:szCs w:val="24"/>
          </w:rPr>
          <w:fldChar w:fldCharType="begin"/>
        </w:r>
        <w:r w:rsidR="002C73F2" w:rsidRPr="002C73F2">
          <w:rPr>
            <w:rFonts w:ascii="Times New Roman" w:hAnsi="Times New Roman" w:cs="Times New Roman"/>
            <w:webHidden/>
            <w:sz w:val="24"/>
            <w:szCs w:val="24"/>
          </w:rPr>
          <w:instrText xml:space="preserve"> PAGEREF _Toc31272506 \h </w:instrText>
        </w:r>
        <w:r w:rsidR="002C73F2" w:rsidRPr="002C73F2">
          <w:rPr>
            <w:rFonts w:ascii="Times New Roman" w:hAnsi="Times New Roman" w:cs="Times New Roman"/>
            <w:webHidden/>
            <w:sz w:val="24"/>
            <w:szCs w:val="24"/>
          </w:rPr>
        </w:r>
        <w:r w:rsidR="002C73F2" w:rsidRPr="002C73F2">
          <w:rPr>
            <w:rFonts w:ascii="Times New Roman" w:hAnsi="Times New Roman" w:cs="Times New Roman"/>
            <w:webHidden/>
            <w:sz w:val="24"/>
            <w:szCs w:val="24"/>
          </w:rPr>
          <w:fldChar w:fldCharType="separate"/>
        </w:r>
        <w:r w:rsidR="002C73F2" w:rsidRPr="002C73F2">
          <w:rPr>
            <w:rFonts w:ascii="Times New Roman" w:hAnsi="Times New Roman" w:cs="Times New Roman"/>
            <w:webHidden/>
            <w:sz w:val="24"/>
            <w:szCs w:val="24"/>
          </w:rPr>
          <w:t>62</w:t>
        </w:r>
        <w:r w:rsidR="002C73F2" w:rsidRPr="002C73F2">
          <w:rPr>
            <w:rFonts w:ascii="Times New Roman" w:hAnsi="Times New Roman" w:cs="Times New Roman"/>
            <w:webHidden/>
            <w:sz w:val="24"/>
            <w:szCs w:val="24"/>
          </w:rPr>
          <w:fldChar w:fldCharType="end"/>
        </w:r>
      </w:hyperlink>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fldChar w:fldCharType="end"/>
      </w:r>
      <w:r w:rsidRPr="002C73F2">
        <w:rPr>
          <w:rFonts w:ascii="Times New Roman" w:hAnsi="Times New Roman" w:cs="Times New Roman"/>
          <w:sz w:val="24"/>
          <w:szCs w:val="24"/>
        </w:rPr>
        <w:t>Приложение:</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ab/>
        <w:t xml:space="preserve">Карта градостроительного зонирования и зон с особыми условиями использования территории поселения </w:t>
      </w:r>
      <w:proofErr w:type="spellStart"/>
      <w:r w:rsidRPr="002C73F2">
        <w:rPr>
          <w:rFonts w:ascii="Times New Roman" w:hAnsi="Times New Roman" w:cs="Times New Roman"/>
          <w:sz w:val="24"/>
          <w:szCs w:val="24"/>
        </w:rPr>
        <w:t>Бояровского</w:t>
      </w:r>
      <w:proofErr w:type="spellEnd"/>
      <w:r w:rsidRPr="002C73F2">
        <w:rPr>
          <w:rFonts w:ascii="Times New Roman" w:hAnsi="Times New Roman" w:cs="Times New Roman"/>
          <w:sz w:val="24"/>
          <w:szCs w:val="24"/>
        </w:rPr>
        <w:t xml:space="preserve"> сельсовета </w:t>
      </w:r>
      <w:proofErr w:type="spellStart"/>
      <w:r w:rsidRPr="002C73F2">
        <w:rPr>
          <w:rFonts w:ascii="Times New Roman" w:hAnsi="Times New Roman" w:cs="Times New Roman"/>
          <w:sz w:val="24"/>
          <w:szCs w:val="24"/>
        </w:rPr>
        <w:t>Башмаковского</w:t>
      </w:r>
      <w:proofErr w:type="spellEnd"/>
      <w:r w:rsidRPr="002C73F2">
        <w:rPr>
          <w:rFonts w:ascii="Times New Roman" w:hAnsi="Times New Roman" w:cs="Times New Roman"/>
          <w:sz w:val="24"/>
          <w:szCs w:val="24"/>
        </w:rPr>
        <w:t xml:space="preserve"> района Пензенской области (Масштаб 1:25000)</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 xml:space="preserve">Карта градостроительного зонирования и зон с особыми условиями использования населенных пунктов территории поселения </w:t>
      </w:r>
      <w:proofErr w:type="spellStart"/>
      <w:r w:rsidRPr="002C73F2">
        <w:rPr>
          <w:rFonts w:ascii="Times New Roman" w:hAnsi="Times New Roman" w:cs="Times New Roman"/>
          <w:sz w:val="24"/>
          <w:szCs w:val="24"/>
        </w:rPr>
        <w:t>Бояровского</w:t>
      </w:r>
      <w:proofErr w:type="spellEnd"/>
      <w:r w:rsidRPr="002C73F2">
        <w:rPr>
          <w:rFonts w:ascii="Times New Roman" w:hAnsi="Times New Roman" w:cs="Times New Roman"/>
          <w:sz w:val="24"/>
          <w:szCs w:val="24"/>
        </w:rPr>
        <w:t xml:space="preserve"> сельсовета </w:t>
      </w:r>
      <w:proofErr w:type="spellStart"/>
      <w:r w:rsidRPr="002C73F2">
        <w:rPr>
          <w:rFonts w:ascii="Times New Roman" w:hAnsi="Times New Roman" w:cs="Times New Roman"/>
          <w:sz w:val="24"/>
          <w:szCs w:val="24"/>
        </w:rPr>
        <w:t>Башмаковского</w:t>
      </w:r>
      <w:proofErr w:type="spellEnd"/>
      <w:r w:rsidRPr="002C73F2">
        <w:rPr>
          <w:rFonts w:ascii="Times New Roman" w:hAnsi="Times New Roman" w:cs="Times New Roman"/>
          <w:sz w:val="24"/>
          <w:szCs w:val="24"/>
        </w:rPr>
        <w:t xml:space="preserve"> района Пензенской области (Масштаб 1:10000)</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 xml:space="preserve">Сведения о границах населенных пунктов </w:t>
      </w:r>
      <w:proofErr w:type="spellStart"/>
      <w:r w:rsidRPr="002C73F2">
        <w:rPr>
          <w:rFonts w:ascii="Times New Roman" w:hAnsi="Times New Roman" w:cs="Times New Roman"/>
          <w:sz w:val="24"/>
          <w:szCs w:val="24"/>
        </w:rPr>
        <w:t>Бояровского</w:t>
      </w:r>
      <w:proofErr w:type="spellEnd"/>
      <w:r w:rsidRPr="002C73F2">
        <w:rPr>
          <w:rFonts w:ascii="Times New Roman" w:hAnsi="Times New Roman" w:cs="Times New Roman"/>
          <w:sz w:val="24"/>
          <w:szCs w:val="24"/>
        </w:rPr>
        <w:t xml:space="preserve"> сельсовета </w:t>
      </w:r>
      <w:proofErr w:type="spellStart"/>
      <w:r w:rsidRPr="002C73F2">
        <w:rPr>
          <w:rFonts w:ascii="Times New Roman" w:hAnsi="Times New Roman" w:cs="Times New Roman"/>
          <w:sz w:val="24"/>
          <w:szCs w:val="24"/>
        </w:rPr>
        <w:t>Башмаковского</w:t>
      </w:r>
      <w:proofErr w:type="spellEnd"/>
      <w:r w:rsidRPr="002C73F2">
        <w:rPr>
          <w:rFonts w:ascii="Times New Roman" w:hAnsi="Times New Roman" w:cs="Times New Roman"/>
          <w:sz w:val="24"/>
          <w:szCs w:val="24"/>
        </w:rPr>
        <w:t xml:space="preserve"> района Пензенской области </w:t>
      </w:r>
    </w:p>
    <w:p w:rsidR="002C73F2" w:rsidRPr="002C73F2" w:rsidRDefault="002C73F2" w:rsidP="002C73F2">
      <w:pPr>
        <w:jc w:val="both"/>
        <w:rPr>
          <w:rFonts w:ascii="Times New Roman" w:hAnsi="Times New Roman" w:cs="Times New Roman"/>
          <w:sz w:val="24"/>
          <w:szCs w:val="24"/>
        </w:rPr>
      </w:pPr>
      <w:bookmarkStart w:id="1" w:name="_Toc31272488"/>
      <w:r w:rsidRPr="002C73F2">
        <w:rPr>
          <w:rFonts w:ascii="Times New Roman" w:hAnsi="Times New Roman" w:cs="Times New Roman"/>
          <w:sz w:val="24"/>
          <w:szCs w:val="24"/>
        </w:rPr>
        <w:lastRenderedPageBreak/>
        <w:t>Глава 1. Порядок применения правил землепользования и застройки и внесений изменений в указанные правила.</w:t>
      </w:r>
      <w:bookmarkStart w:id="2" w:name="_Toc459801391"/>
      <w:bookmarkEnd w:id="1"/>
    </w:p>
    <w:p w:rsidR="002C73F2" w:rsidRPr="002C73F2" w:rsidRDefault="002C73F2" w:rsidP="002C73F2">
      <w:pPr>
        <w:jc w:val="both"/>
        <w:rPr>
          <w:rFonts w:ascii="Times New Roman" w:hAnsi="Times New Roman" w:cs="Times New Roman"/>
          <w:sz w:val="24"/>
          <w:szCs w:val="24"/>
          <w:lang w:val="x-none"/>
        </w:rPr>
      </w:pPr>
      <w:bookmarkStart w:id="3" w:name="_Toc31272489"/>
      <w:bookmarkStart w:id="4" w:name="_Toc509300800"/>
      <w:bookmarkStart w:id="5" w:name="_Toc483158060"/>
      <w:bookmarkStart w:id="6" w:name="_Toc483155721"/>
      <w:bookmarkStart w:id="7" w:name="_Toc483155541"/>
      <w:bookmarkEnd w:id="2"/>
      <w:r w:rsidRPr="002C73F2">
        <w:rPr>
          <w:rFonts w:ascii="Times New Roman" w:hAnsi="Times New Roman" w:cs="Times New Roman"/>
          <w:sz w:val="24"/>
          <w:szCs w:val="24"/>
        </w:rPr>
        <w:t>Раздел 1. О регулировании землепользования и застройки органами местного самоуправления.</w:t>
      </w:r>
      <w:bookmarkEnd w:id="3"/>
      <w:bookmarkEnd w:id="4"/>
      <w:bookmarkEnd w:id="5"/>
      <w:bookmarkEnd w:id="6"/>
      <w:bookmarkEnd w:id="7"/>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 xml:space="preserve">В соответствии со ст.30-33 Градостроительного кодекса Российской Федерации от 29.12.2004 №190- ФЗ, Законом Российской Федерации от 6 октября 2003 года №131-ФЗ «Об общих принципах организации местного самоуправления в Российской Федерации», статьей 20 Устава  </w:t>
      </w:r>
      <w:proofErr w:type="spellStart"/>
      <w:r w:rsidRPr="002C73F2">
        <w:rPr>
          <w:rFonts w:ascii="Times New Roman" w:hAnsi="Times New Roman" w:cs="Times New Roman"/>
          <w:sz w:val="24"/>
          <w:szCs w:val="24"/>
        </w:rPr>
        <w:t>Бояровского</w:t>
      </w:r>
      <w:proofErr w:type="spellEnd"/>
      <w:r w:rsidRPr="002C73F2">
        <w:rPr>
          <w:rFonts w:ascii="Times New Roman" w:hAnsi="Times New Roman" w:cs="Times New Roman"/>
          <w:sz w:val="24"/>
          <w:szCs w:val="24"/>
        </w:rPr>
        <w:t xml:space="preserve"> сельсовета </w:t>
      </w:r>
      <w:proofErr w:type="spellStart"/>
      <w:r w:rsidRPr="002C73F2">
        <w:rPr>
          <w:rFonts w:ascii="Times New Roman" w:hAnsi="Times New Roman" w:cs="Times New Roman"/>
          <w:sz w:val="24"/>
          <w:szCs w:val="24"/>
        </w:rPr>
        <w:t>Башмаковского</w:t>
      </w:r>
      <w:proofErr w:type="spellEnd"/>
      <w:r w:rsidRPr="002C73F2">
        <w:rPr>
          <w:rFonts w:ascii="Times New Roman" w:hAnsi="Times New Roman" w:cs="Times New Roman"/>
          <w:sz w:val="24"/>
          <w:szCs w:val="24"/>
        </w:rPr>
        <w:t xml:space="preserve"> района Пензенской области, статьей 4 Устава  </w:t>
      </w:r>
      <w:proofErr w:type="spellStart"/>
      <w:r w:rsidRPr="002C73F2">
        <w:rPr>
          <w:rFonts w:ascii="Times New Roman" w:hAnsi="Times New Roman" w:cs="Times New Roman"/>
          <w:sz w:val="24"/>
          <w:szCs w:val="24"/>
        </w:rPr>
        <w:t>Башмаковского</w:t>
      </w:r>
      <w:proofErr w:type="spellEnd"/>
      <w:r w:rsidRPr="002C73F2">
        <w:rPr>
          <w:rFonts w:ascii="Times New Roman" w:hAnsi="Times New Roman" w:cs="Times New Roman"/>
          <w:sz w:val="24"/>
          <w:szCs w:val="24"/>
        </w:rPr>
        <w:t xml:space="preserve"> района Пензенской области, соглашением от 10.02.2017 года о передаче полномочий от администрации </w:t>
      </w:r>
      <w:proofErr w:type="spellStart"/>
      <w:r w:rsidRPr="002C73F2">
        <w:rPr>
          <w:rFonts w:ascii="Times New Roman" w:hAnsi="Times New Roman" w:cs="Times New Roman"/>
          <w:sz w:val="24"/>
          <w:szCs w:val="24"/>
        </w:rPr>
        <w:t>Башмаковского</w:t>
      </w:r>
      <w:proofErr w:type="spellEnd"/>
      <w:r w:rsidRPr="002C73F2">
        <w:rPr>
          <w:rFonts w:ascii="Times New Roman" w:hAnsi="Times New Roman" w:cs="Times New Roman"/>
          <w:sz w:val="24"/>
          <w:szCs w:val="24"/>
        </w:rPr>
        <w:t xml:space="preserve"> района к администрации </w:t>
      </w:r>
      <w:proofErr w:type="spellStart"/>
      <w:r w:rsidRPr="002C73F2">
        <w:rPr>
          <w:rFonts w:ascii="Times New Roman" w:hAnsi="Times New Roman" w:cs="Times New Roman"/>
          <w:sz w:val="24"/>
          <w:szCs w:val="24"/>
        </w:rPr>
        <w:t>Бояровского</w:t>
      </w:r>
      <w:proofErr w:type="spellEnd"/>
      <w:r w:rsidRPr="002C73F2">
        <w:rPr>
          <w:rFonts w:ascii="Times New Roman" w:hAnsi="Times New Roman" w:cs="Times New Roman"/>
          <w:sz w:val="24"/>
          <w:szCs w:val="24"/>
        </w:rPr>
        <w:t xml:space="preserve"> сельсовета по решению вопросов местного значения в рамках осуществления градостроительной деятельности в части утверждения генеральных планов поселений, правил землепользования и застройки, утверждения подготовленной на основе генеральных планов поселения документации по планировке территории и внесения в указанные документы изменений, регулирование вопросов землепользования и застройки на территории </w:t>
      </w:r>
      <w:proofErr w:type="spellStart"/>
      <w:r w:rsidRPr="002C73F2">
        <w:rPr>
          <w:rFonts w:ascii="Times New Roman" w:hAnsi="Times New Roman" w:cs="Times New Roman"/>
          <w:sz w:val="24"/>
          <w:szCs w:val="24"/>
        </w:rPr>
        <w:t>Бояровского</w:t>
      </w:r>
      <w:proofErr w:type="spellEnd"/>
      <w:r w:rsidRPr="002C73F2">
        <w:rPr>
          <w:rFonts w:ascii="Times New Roman" w:hAnsi="Times New Roman" w:cs="Times New Roman"/>
          <w:sz w:val="24"/>
          <w:szCs w:val="24"/>
        </w:rPr>
        <w:t xml:space="preserve">  сельсовета осуществляют органы местного самоуправления </w:t>
      </w:r>
      <w:proofErr w:type="spellStart"/>
      <w:r w:rsidRPr="002C73F2">
        <w:rPr>
          <w:rFonts w:ascii="Times New Roman" w:hAnsi="Times New Roman" w:cs="Times New Roman"/>
          <w:sz w:val="24"/>
          <w:szCs w:val="24"/>
        </w:rPr>
        <w:t>Бояровского</w:t>
      </w:r>
      <w:proofErr w:type="spellEnd"/>
      <w:r w:rsidRPr="002C73F2">
        <w:rPr>
          <w:rFonts w:ascii="Times New Roman" w:hAnsi="Times New Roman" w:cs="Times New Roman"/>
          <w:sz w:val="24"/>
          <w:szCs w:val="24"/>
        </w:rPr>
        <w:t xml:space="preserve">  сельсовета </w:t>
      </w:r>
      <w:proofErr w:type="spellStart"/>
      <w:r w:rsidRPr="002C73F2">
        <w:rPr>
          <w:rFonts w:ascii="Times New Roman" w:hAnsi="Times New Roman" w:cs="Times New Roman"/>
          <w:sz w:val="24"/>
          <w:szCs w:val="24"/>
        </w:rPr>
        <w:t>Башмаковского</w:t>
      </w:r>
      <w:proofErr w:type="spellEnd"/>
      <w:r w:rsidRPr="002C73F2">
        <w:rPr>
          <w:rFonts w:ascii="Times New Roman" w:hAnsi="Times New Roman" w:cs="Times New Roman"/>
          <w:sz w:val="24"/>
          <w:szCs w:val="24"/>
        </w:rPr>
        <w:t xml:space="preserve">  района Пензенской области.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 xml:space="preserve">К полномочиям органов местного самоуправления </w:t>
      </w:r>
      <w:proofErr w:type="spellStart"/>
      <w:proofErr w:type="gramStart"/>
      <w:r w:rsidRPr="002C73F2">
        <w:rPr>
          <w:rFonts w:ascii="Times New Roman" w:hAnsi="Times New Roman" w:cs="Times New Roman"/>
          <w:sz w:val="24"/>
          <w:szCs w:val="24"/>
        </w:rPr>
        <w:t>Бояровского</w:t>
      </w:r>
      <w:proofErr w:type="spellEnd"/>
      <w:r w:rsidRPr="002C73F2">
        <w:rPr>
          <w:rFonts w:ascii="Times New Roman" w:hAnsi="Times New Roman" w:cs="Times New Roman"/>
          <w:sz w:val="24"/>
          <w:szCs w:val="24"/>
        </w:rPr>
        <w:t xml:space="preserve">  сельсовета</w:t>
      </w:r>
      <w:proofErr w:type="gramEnd"/>
      <w:r w:rsidRPr="002C73F2">
        <w:rPr>
          <w:rFonts w:ascii="Times New Roman" w:hAnsi="Times New Roman" w:cs="Times New Roman"/>
          <w:sz w:val="24"/>
          <w:szCs w:val="24"/>
        </w:rPr>
        <w:t xml:space="preserve"> </w:t>
      </w:r>
      <w:proofErr w:type="spellStart"/>
      <w:r w:rsidRPr="002C73F2">
        <w:rPr>
          <w:rFonts w:ascii="Times New Roman" w:hAnsi="Times New Roman" w:cs="Times New Roman"/>
          <w:sz w:val="24"/>
          <w:szCs w:val="24"/>
        </w:rPr>
        <w:t>Башмаковского</w:t>
      </w:r>
      <w:proofErr w:type="spellEnd"/>
      <w:r w:rsidRPr="002C73F2">
        <w:rPr>
          <w:rFonts w:ascii="Times New Roman" w:hAnsi="Times New Roman" w:cs="Times New Roman"/>
          <w:sz w:val="24"/>
          <w:szCs w:val="24"/>
        </w:rPr>
        <w:t xml:space="preserve">  района Пензенской области в области градостроительной деятельности относятся:</w:t>
      </w:r>
    </w:p>
    <w:p w:rsidR="002C73F2" w:rsidRPr="002C73F2" w:rsidRDefault="002C73F2" w:rsidP="002C73F2">
      <w:pPr>
        <w:jc w:val="both"/>
        <w:rPr>
          <w:rFonts w:ascii="Times New Roman" w:hAnsi="Times New Roman" w:cs="Times New Roman"/>
          <w:sz w:val="24"/>
          <w:szCs w:val="24"/>
        </w:rPr>
      </w:pPr>
      <w:bookmarkStart w:id="8" w:name="_Toc509300801"/>
      <w:bookmarkStart w:id="9" w:name="_Toc483158061"/>
      <w:bookmarkStart w:id="10" w:name="_Toc483155722"/>
      <w:bookmarkStart w:id="11" w:name="_Toc483155542"/>
      <w:bookmarkStart w:id="12" w:name="_Toc462053531"/>
      <w:bookmarkStart w:id="13" w:name="_Toc461706698"/>
      <w:r w:rsidRPr="002C73F2">
        <w:rPr>
          <w:rFonts w:ascii="Times New Roman" w:hAnsi="Times New Roman" w:cs="Times New Roman"/>
          <w:sz w:val="24"/>
          <w:szCs w:val="24"/>
        </w:rPr>
        <w:t>Принятие решения о подготовке проекта генерального плана, а также решения о подготовке предложений о внесении в генеральный план изменений;</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Направление проекта генерального плана в представительный орган местного самоуправления поселения;</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3)  Согласование проекта генерального плана поселения;</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4)  Принятие решения о подготовке проекта правил землепользования и застройки, о подготовке проекта о внесении изменения в правила землепользования и застройки;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5)  Утверждение состава и порядка деятельности комиссии по подготовке проекта правил землепользования и застройки;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6)   Принятие решения о направлении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7)   Рассмотрение вопроса о внесении изменений в правила землепользования и застройки.</w:t>
      </w:r>
    </w:p>
    <w:p w:rsidR="002C73F2" w:rsidRPr="002C73F2" w:rsidRDefault="002C73F2" w:rsidP="002C73F2">
      <w:pPr>
        <w:jc w:val="both"/>
        <w:rPr>
          <w:rFonts w:ascii="Times New Roman" w:hAnsi="Times New Roman" w:cs="Times New Roman"/>
          <w:sz w:val="24"/>
          <w:szCs w:val="24"/>
          <w:lang w:val="x-none" w:eastAsia="en-US"/>
        </w:rPr>
      </w:pPr>
      <w:bookmarkStart w:id="14" w:name="_Toc31272490"/>
      <w:r w:rsidRPr="002C73F2">
        <w:rPr>
          <w:rFonts w:ascii="Times New Roman" w:hAnsi="Times New Roman" w:cs="Times New Roman"/>
          <w:sz w:val="24"/>
          <w:szCs w:val="24"/>
        </w:rPr>
        <w:t>Раздел 2. Порядок подготовки проекта правил землепользования и застройки</w:t>
      </w:r>
      <w:bookmarkEnd w:id="14"/>
    </w:p>
    <w:p w:rsidR="002C73F2" w:rsidRPr="002C73F2" w:rsidRDefault="002C73F2" w:rsidP="002C73F2">
      <w:pPr>
        <w:jc w:val="both"/>
        <w:rPr>
          <w:rFonts w:ascii="Times New Roman" w:hAnsi="Times New Roman" w:cs="Times New Roman"/>
          <w:sz w:val="24"/>
          <w:szCs w:val="24"/>
        </w:rPr>
      </w:pP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 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 xml:space="preserve">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w:t>
      </w:r>
      <w:r w:rsidRPr="002C73F2">
        <w:rPr>
          <w:rFonts w:ascii="Times New Roman" w:hAnsi="Times New Roman" w:cs="Times New Roman"/>
          <w:sz w:val="24"/>
          <w:szCs w:val="24"/>
        </w:rPr>
        <w:lastRenderedPageBreak/>
        <w:t xml:space="preserve">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2C73F2">
        <w:rPr>
          <w:rFonts w:ascii="Times New Roman" w:hAnsi="Times New Roman" w:cs="Times New Roman"/>
          <w:sz w:val="24"/>
          <w:szCs w:val="24"/>
        </w:rPr>
        <w:t>приаэродромной</w:t>
      </w:r>
      <w:proofErr w:type="spellEnd"/>
      <w:r w:rsidRPr="002C73F2">
        <w:rPr>
          <w:rFonts w:ascii="Times New Roman" w:hAnsi="Times New Roman" w:cs="Times New Roman"/>
          <w:sz w:val="24"/>
          <w:szCs w:val="24"/>
        </w:rPr>
        <w:t xml:space="preserve"> территории, общественные обсуждения или публичные слушания не проводятся.</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4.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5.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6. 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7. 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8. Глава местной администрации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 xml:space="preserve">9.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2C73F2">
        <w:rPr>
          <w:rFonts w:ascii="Times New Roman" w:hAnsi="Times New Roman" w:cs="Times New Roman"/>
          <w:sz w:val="24"/>
          <w:szCs w:val="24"/>
        </w:rPr>
        <w:t>приаэродромной</w:t>
      </w:r>
      <w:proofErr w:type="spellEnd"/>
      <w:r w:rsidRPr="002C73F2">
        <w:rPr>
          <w:rFonts w:ascii="Times New Roman" w:hAnsi="Times New Roman" w:cs="Times New Roman"/>
          <w:sz w:val="24"/>
          <w:szCs w:val="24"/>
        </w:rPr>
        <w:t xml:space="preserve">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10. В указанном в части 9 настоящего раздела сообщении о принятии решения о подготовке проекта правил землепользования и застройки указываются:</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 состав и порядок деятельности комиссии;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3) порядок и сроки проведения работ по подготовке проекта правил землепользования и застройки;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lastRenderedPageBreak/>
        <w:t>4) порядок направления в комиссию предложений заинтересованных лиц по подготовке проекта правил землепользования и застройки;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5) иные вопросы организации работ.</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законом от 25 июня 2002 года N 73-ФЗ "Об объектах культурного наследия (памятниках истории и культуры) народов Российской Федерации".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 xml:space="preserve">12. Проект правил землепользования и застройки, подготовленный применительно к территории муниципального образования, в границах которого полностью или частично расположена </w:t>
      </w:r>
      <w:proofErr w:type="spellStart"/>
      <w:r w:rsidRPr="002C73F2">
        <w:rPr>
          <w:rFonts w:ascii="Times New Roman" w:hAnsi="Times New Roman" w:cs="Times New Roman"/>
          <w:sz w:val="24"/>
          <w:szCs w:val="24"/>
        </w:rPr>
        <w:t>приаэродромная</w:t>
      </w:r>
      <w:proofErr w:type="spellEnd"/>
      <w:r w:rsidRPr="002C73F2">
        <w:rPr>
          <w:rFonts w:ascii="Times New Roman" w:hAnsi="Times New Roman" w:cs="Times New Roman"/>
          <w:sz w:val="24"/>
          <w:szCs w:val="24"/>
        </w:rPr>
        <w:t xml:space="preserve"> территория, не позднее чем по истечении десяти дней с даты принятия решения о проведении общественных обсуждений или публичных слушаний по такому проекту в соответствии с частью 16 настоящего раздела подлежит направлению в уполномоченный Правительством Российской Федерации федеральный орган исполнительной власти.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 xml:space="preserve">13. Уполномоченный Правительством Российской Федерации федеральный орган исполнительной власти в случае, если проект правил землепользования и застройки противоречит ограничениям использования объектов недвижимости, установленным на </w:t>
      </w:r>
      <w:proofErr w:type="spellStart"/>
      <w:r w:rsidRPr="002C73F2">
        <w:rPr>
          <w:rFonts w:ascii="Times New Roman" w:hAnsi="Times New Roman" w:cs="Times New Roman"/>
          <w:sz w:val="24"/>
          <w:szCs w:val="24"/>
        </w:rPr>
        <w:t>приаэродромной</w:t>
      </w:r>
      <w:proofErr w:type="spellEnd"/>
      <w:r w:rsidRPr="002C73F2">
        <w:rPr>
          <w:rFonts w:ascii="Times New Roman" w:hAnsi="Times New Roman" w:cs="Times New Roman"/>
          <w:sz w:val="24"/>
          <w:szCs w:val="24"/>
        </w:rPr>
        <w:t xml:space="preserve"> территории, не позднее чем по истечении десяти дней с даты поступления проекта правил землепользования и застройки направляет в орган местного самоуправления соответствующего муниципального образования предписание о приведении проекта правил землепользования и застройки в соответствие с ограничениями использования объектов недвижимости, установленными на </w:t>
      </w:r>
      <w:proofErr w:type="spellStart"/>
      <w:r w:rsidRPr="002C73F2">
        <w:rPr>
          <w:rFonts w:ascii="Times New Roman" w:hAnsi="Times New Roman" w:cs="Times New Roman"/>
          <w:sz w:val="24"/>
          <w:szCs w:val="24"/>
        </w:rPr>
        <w:t>приаэродромной</w:t>
      </w:r>
      <w:proofErr w:type="spellEnd"/>
      <w:r w:rsidRPr="002C73F2">
        <w:rPr>
          <w:rFonts w:ascii="Times New Roman" w:hAnsi="Times New Roman" w:cs="Times New Roman"/>
          <w:sz w:val="24"/>
          <w:szCs w:val="24"/>
        </w:rPr>
        <w:t xml:space="preserve"> территории, которое подлежит обязательному исполнению при утверждении правил землепользования и застройки. Указанное предписание может быть обжаловано органом местного самоуправления соответствующего муниципального образования в суд.</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14.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15. По результатам указанной в части 14 настоящего раздела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указанным в части 14 настоящего раздела, в комиссию на доработку.</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16. 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 xml:space="preserve">17.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w:t>
      </w:r>
      <w:r w:rsidRPr="002C73F2">
        <w:rPr>
          <w:rFonts w:ascii="Times New Roman" w:hAnsi="Times New Roman" w:cs="Times New Roman"/>
          <w:sz w:val="24"/>
          <w:szCs w:val="24"/>
        </w:rPr>
        <w:lastRenderedPageBreak/>
        <w:t>нормативным правовым актом представительного органа муниципального образования, в соответствии со статьями 5.1 и 28 Градостроительного Кодекса и с частями 18 и 19 настоящего раздела.</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18.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19.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20.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не требуется.</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21. Глава местной администрации в течение десяти дней после представления ему проекта правил землепользования и застройки и указанных в части 20 настоящего раздела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22. Требования к составу и порядку деятельности комиссии устанавливаются в соответствии с Градостроительным Кодексом законами субъектов Российской Федерации, нормативными правовыми актами органов местного самоуправления.</w:t>
      </w:r>
    </w:p>
    <w:p w:rsidR="002C73F2" w:rsidRPr="002C73F2" w:rsidRDefault="002C73F2" w:rsidP="002C73F2">
      <w:pPr>
        <w:jc w:val="both"/>
        <w:rPr>
          <w:rFonts w:ascii="Times New Roman" w:hAnsi="Times New Roman" w:cs="Times New Roman"/>
          <w:sz w:val="24"/>
          <w:szCs w:val="24"/>
          <w:lang w:eastAsia="en-US"/>
        </w:rPr>
      </w:pPr>
      <w:bookmarkStart w:id="15" w:name="_Toc31272491"/>
      <w:r w:rsidRPr="002C73F2">
        <w:rPr>
          <w:rFonts w:ascii="Times New Roman" w:hAnsi="Times New Roman" w:cs="Times New Roman"/>
          <w:sz w:val="24"/>
          <w:szCs w:val="24"/>
        </w:rPr>
        <w:t xml:space="preserve">Раздел 3. </w:t>
      </w:r>
      <w:bookmarkStart w:id="16" w:name="_Toc509300803"/>
      <w:bookmarkStart w:id="17" w:name="_Toc483158063"/>
      <w:bookmarkStart w:id="18" w:name="_Toc483155724"/>
      <w:bookmarkStart w:id="19" w:name="_Toc483155544"/>
      <w:bookmarkStart w:id="20" w:name="_Toc459801394"/>
      <w:bookmarkEnd w:id="8"/>
      <w:bookmarkEnd w:id="9"/>
      <w:bookmarkEnd w:id="10"/>
      <w:bookmarkEnd w:id="11"/>
      <w:bookmarkEnd w:id="12"/>
      <w:bookmarkEnd w:id="13"/>
      <w:r w:rsidRPr="002C73F2">
        <w:rPr>
          <w:rFonts w:ascii="Times New Roman" w:hAnsi="Times New Roman" w:cs="Times New Roman"/>
          <w:sz w:val="24"/>
          <w:szCs w:val="24"/>
        </w:rPr>
        <w:t>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5"/>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 Разрешенное использование земельных участков и объектов капитального строительства может быть следующих видов:</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 основные виды разрешенного использования;</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2) условно разрешенные виды использования;</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 xml:space="preserve">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w:t>
      </w:r>
      <w:r w:rsidRPr="002C73F2">
        <w:rPr>
          <w:rFonts w:ascii="Times New Roman" w:hAnsi="Times New Roman" w:cs="Times New Roman"/>
          <w:sz w:val="24"/>
          <w:szCs w:val="24"/>
        </w:rPr>
        <w:lastRenderedPageBreak/>
        <w:t>с градостроительным регламентом при условии соблюдения требований технических регламентов.</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настоящего Кодекса.</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2C73F2" w:rsidRPr="002C73F2" w:rsidRDefault="002C73F2" w:rsidP="002C73F2">
      <w:pPr>
        <w:jc w:val="both"/>
        <w:rPr>
          <w:rFonts w:ascii="Times New Roman" w:hAnsi="Times New Roman" w:cs="Times New Roman"/>
          <w:sz w:val="24"/>
          <w:szCs w:val="24"/>
          <w:lang w:val="x-none" w:eastAsia="en-US"/>
        </w:rPr>
      </w:pPr>
      <w:bookmarkStart w:id="21" w:name="p1827"/>
      <w:bookmarkStart w:id="22" w:name="_Toc31272492"/>
      <w:bookmarkEnd w:id="21"/>
      <w:r w:rsidRPr="002C73F2">
        <w:rPr>
          <w:rFonts w:ascii="Times New Roman" w:hAnsi="Times New Roman" w:cs="Times New Roman"/>
          <w:sz w:val="24"/>
          <w:szCs w:val="24"/>
        </w:rPr>
        <w:t xml:space="preserve">Раздел 4. </w:t>
      </w:r>
      <w:bookmarkEnd w:id="16"/>
      <w:bookmarkEnd w:id="17"/>
      <w:bookmarkEnd w:id="18"/>
      <w:bookmarkEnd w:id="19"/>
      <w:bookmarkEnd w:id="20"/>
      <w:r w:rsidRPr="002C73F2">
        <w:rPr>
          <w:rFonts w:ascii="Times New Roman" w:hAnsi="Times New Roman" w:cs="Times New Roman"/>
          <w:sz w:val="24"/>
          <w:szCs w:val="24"/>
        </w:rPr>
        <w:t>О подготовке документации по планировке территории органами местного самоуправления.</w:t>
      </w:r>
      <w:bookmarkEnd w:id="22"/>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2C73F2" w:rsidRPr="002C73F2" w:rsidRDefault="002C73F2" w:rsidP="002C73F2">
      <w:pPr>
        <w:jc w:val="both"/>
        <w:rPr>
          <w:rFonts w:ascii="Times New Roman" w:hAnsi="Times New Roman" w:cs="Times New Roman"/>
          <w:sz w:val="24"/>
          <w:szCs w:val="24"/>
          <w:lang w:eastAsia="en-US"/>
        </w:rPr>
      </w:pPr>
      <w:r w:rsidRPr="002C73F2">
        <w:rPr>
          <w:rFonts w:ascii="Times New Roman" w:hAnsi="Times New Roman" w:cs="Times New Roman"/>
          <w:sz w:val="24"/>
          <w:szCs w:val="24"/>
        </w:rPr>
        <w:t xml:space="preserve">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r:id="rId25" w:anchor="p1890" w:history="1">
        <w:r w:rsidRPr="002C73F2">
          <w:rPr>
            <w:rFonts w:ascii="Times New Roman" w:hAnsi="Times New Roman" w:cs="Times New Roman"/>
            <w:sz w:val="24"/>
            <w:szCs w:val="24"/>
          </w:rPr>
          <w:t>части 3</w:t>
        </w:r>
      </w:hyperlink>
      <w:r w:rsidRPr="002C73F2">
        <w:rPr>
          <w:rFonts w:ascii="Times New Roman" w:hAnsi="Times New Roman" w:cs="Times New Roman"/>
          <w:sz w:val="24"/>
          <w:szCs w:val="24"/>
        </w:rPr>
        <w:t xml:space="preserve"> настоящего раздела.</w:t>
      </w:r>
    </w:p>
    <w:p w:rsidR="002C73F2" w:rsidRPr="002C73F2" w:rsidRDefault="002C73F2" w:rsidP="002C73F2">
      <w:pPr>
        <w:jc w:val="both"/>
        <w:rPr>
          <w:rFonts w:ascii="Times New Roman" w:hAnsi="Times New Roman" w:cs="Times New Roman"/>
          <w:sz w:val="24"/>
          <w:szCs w:val="24"/>
        </w:rPr>
      </w:pPr>
      <w:bookmarkStart w:id="23" w:name="p1890"/>
      <w:bookmarkEnd w:id="23"/>
      <w:r w:rsidRPr="002C73F2">
        <w:rPr>
          <w:rFonts w:ascii="Times New Roman" w:hAnsi="Times New Roman" w:cs="Times New Roman"/>
          <w:sz w:val="24"/>
          <w:szCs w:val="24"/>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2) необходимы установление, изменение или отмена красных линий;</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lastRenderedPageBreak/>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4. Видами документации по планировке территории являются:</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 проект планировки территории;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2) проект межевания территории.</w:t>
      </w:r>
    </w:p>
    <w:p w:rsidR="002C73F2" w:rsidRPr="002C73F2" w:rsidRDefault="002C73F2" w:rsidP="002C73F2">
      <w:pPr>
        <w:jc w:val="both"/>
        <w:rPr>
          <w:rFonts w:ascii="Times New Roman" w:hAnsi="Times New Roman" w:cs="Times New Roman"/>
          <w:sz w:val="24"/>
          <w:szCs w:val="24"/>
        </w:rPr>
      </w:pPr>
      <w:bookmarkStart w:id="24" w:name="p1901"/>
      <w:bookmarkEnd w:id="24"/>
      <w:r w:rsidRPr="002C73F2">
        <w:rPr>
          <w:rFonts w:ascii="Times New Roman" w:hAnsi="Times New Roman" w:cs="Times New Roman"/>
          <w:sz w:val="24"/>
          <w:szCs w:val="24"/>
        </w:rPr>
        <w:t>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настоящего Кодекса.</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 xml:space="preserve">6. Проект планировки территории является основой для подготовки проекта межевания территории, за исключением случаев, предусмотренных </w:t>
      </w:r>
      <w:hyperlink r:id="rId26" w:anchor="p1901" w:history="1">
        <w:r w:rsidRPr="002C73F2">
          <w:rPr>
            <w:rFonts w:ascii="Times New Roman" w:hAnsi="Times New Roman" w:cs="Times New Roman"/>
            <w:sz w:val="24"/>
            <w:szCs w:val="24"/>
          </w:rPr>
          <w:t>частью 5</w:t>
        </w:r>
      </w:hyperlink>
      <w:r w:rsidRPr="002C73F2">
        <w:rPr>
          <w:rFonts w:ascii="Times New Roman" w:hAnsi="Times New Roman" w:cs="Times New Roman"/>
          <w:sz w:val="24"/>
          <w:szCs w:val="24"/>
        </w:rPr>
        <w:t xml:space="preserve"> настоящего раздела. Подготовка проекта межевания территории осуществляется в составе проекта планировки территории или в виде отдельного документа.</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 Общие требования к документации по планировке территории.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деятельности по ее комплексному и устойчивому развитию.</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3. Подготовка графической части документации по планировке территории осуществляется:</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 в соответствии с системой координат, используемой для ведения Единого государственного реестра недвижимости;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4.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2C73F2" w:rsidRPr="002C73F2" w:rsidRDefault="002C73F2" w:rsidP="002C73F2">
      <w:pPr>
        <w:jc w:val="both"/>
        <w:rPr>
          <w:rFonts w:ascii="Times New Roman" w:hAnsi="Times New Roman" w:cs="Times New Roman"/>
          <w:sz w:val="24"/>
          <w:szCs w:val="24"/>
        </w:rPr>
      </w:pPr>
      <w:bookmarkStart w:id="25" w:name="p2166"/>
      <w:bookmarkEnd w:id="25"/>
      <w:r w:rsidRPr="002C73F2">
        <w:rPr>
          <w:rFonts w:ascii="Times New Roman" w:hAnsi="Times New Roman" w:cs="Times New Roman"/>
          <w:sz w:val="24"/>
          <w:szCs w:val="24"/>
        </w:rPr>
        <w:lastRenderedPageBreak/>
        <w:t>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2 - 4.2 и 5.2 статьи 45 Градостроительного Кодекса, принимается органом местного самоуправления поселения, органом местного самоуправления городского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настоящего Кодекса,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2C73F2" w:rsidRPr="002C73F2" w:rsidRDefault="002C73F2" w:rsidP="002C73F2">
      <w:pPr>
        <w:jc w:val="both"/>
        <w:rPr>
          <w:rFonts w:ascii="Times New Roman" w:hAnsi="Times New Roman" w:cs="Times New Roman"/>
          <w:sz w:val="24"/>
          <w:szCs w:val="24"/>
          <w:lang w:eastAsia="en-US"/>
        </w:rPr>
      </w:pPr>
      <w:r w:rsidRPr="002C73F2">
        <w:rPr>
          <w:rFonts w:ascii="Times New Roman" w:hAnsi="Times New Roman" w:cs="Times New Roman"/>
          <w:sz w:val="24"/>
          <w:szCs w:val="24"/>
        </w:rPr>
        <w:t xml:space="preserve">2. Указанное в </w:t>
      </w:r>
      <w:hyperlink r:id="rId27" w:anchor="p2166" w:history="1">
        <w:r w:rsidRPr="002C73F2">
          <w:rPr>
            <w:rFonts w:ascii="Times New Roman" w:hAnsi="Times New Roman" w:cs="Times New Roman"/>
            <w:sz w:val="24"/>
            <w:szCs w:val="24"/>
          </w:rPr>
          <w:t>части 1</w:t>
        </w:r>
      </w:hyperlink>
      <w:r w:rsidRPr="002C73F2">
        <w:rPr>
          <w:rFonts w:ascii="Times New Roman" w:hAnsi="Times New Roman" w:cs="Times New Roman"/>
          <w:sz w:val="24"/>
          <w:szCs w:val="24"/>
        </w:rP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или на официальном сайте городского округа (при наличии официального сайта городского округа) в сети "Интернет".</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или орган местного самоуправления городского округа свои предложения о порядке, сроках подготовки и содержании документации по планировке территории.  Заинтересованные лица, указанные в части 1.1 статьи 45 Градостроительного Кодекса,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и направляют ее для утверждения в орган местного самоуправления поселения или в орган местного самоуправления городского округа.</w:t>
      </w:r>
    </w:p>
    <w:p w:rsidR="002C73F2" w:rsidRPr="002C73F2" w:rsidRDefault="002C73F2" w:rsidP="002C73F2">
      <w:pPr>
        <w:jc w:val="both"/>
        <w:rPr>
          <w:rFonts w:ascii="Times New Roman" w:hAnsi="Times New Roman" w:cs="Times New Roman"/>
          <w:sz w:val="24"/>
          <w:szCs w:val="24"/>
        </w:rPr>
      </w:pPr>
      <w:bookmarkStart w:id="26" w:name="p2177"/>
      <w:bookmarkEnd w:id="26"/>
      <w:r w:rsidRPr="002C73F2">
        <w:rPr>
          <w:rFonts w:ascii="Times New Roman" w:hAnsi="Times New Roman" w:cs="Times New Roman"/>
          <w:sz w:val="24"/>
          <w:szCs w:val="24"/>
        </w:rPr>
        <w:t>4. Орган местного самоуправления поселения или орган местного самоуправления городского округа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настоящим Кодексом органом местного самоуправления поселения или органом местного самоуправления городского округа, осуществляет проверку такой документации на соответствие требованиям, указанным в части 10 статьи 45 настоящего Кодекса.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rsidR="002C73F2" w:rsidRPr="002C73F2" w:rsidRDefault="002C73F2" w:rsidP="002C73F2">
      <w:pPr>
        <w:jc w:val="both"/>
        <w:rPr>
          <w:rFonts w:ascii="Times New Roman" w:hAnsi="Times New Roman" w:cs="Times New Roman"/>
          <w:sz w:val="24"/>
          <w:szCs w:val="24"/>
        </w:rPr>
      </w:pPr>
      <w:bookmarkStart w:id="27" w:name="p2180"/>
      <w:bookmarkEnd w:id="27"/>
      <w:r w:rsidRPr="002C73F2">
        <w:rPr>
          <w:rFonts w:ascii="Times New Roman" w:hAnsi="Times New Roman" w:cs="Times New Roman"/>
          <w:sz w:val="24"/>
          <w:szCs w:val="24"/>
        </w:rPr>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органами местного самоуправления поселения, городского округа, до их утверждения подлежат обязательному рассмотрению на общественных обсуждениях или публичных слушаниях. Общественные обсуждения или публичные слушания по проекту планировки территории и проекту межевания территории не проводятся в случае, предусмотренном частью 12 статьи 43 Градостроительного Кодекса, а также в случае, если проект планировки территории и проект межевания территории подготовлены в отношении: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2)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3) территории для размещения линейных объектов в границах земель лесного фонда.</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 xml:space="preserve">В случае внесения изменений в указанные в </w:t>
      </w:r>
      <w:hyperlink r:id="rId28" w:anchor="p2180" w:history="1">
        <w:r w:rsidRPr="002C73F2">
          <w:rPr>
            <w:rFonts w:ascii="Times New Roman" w:hAnsi="Times New Roman" w:cs="Times New Roman"/>
            <w:sz w:val="24"/>
            <w:szCs w:val="24"/>
          </w:rPr>
          <w:t>части 5</w:t>
        </w:r>
      </w:hyperlink>
      <w:r w:rsidRPr="002C73F2">
        <w:rPr>
          <w:rFonts w:ascii="Times New Roman" w:hAnsi="Times New Roman" w:cs="Times New Roman"/>
          <w:sz w:val="24"/>
          <w:szCs w:val="24"/>
        </w:rPr>
        <w:t xml:space="preserve"> настоящей статьи проект планировки территории и (или) проект межевания территории путем утверждения их отдельных частей </w:t>
      </w:r>
      <w:r w:rsidRPr="002C73F2">
        <w:rPr>
          <w:rFonts w:ascii="Times New Roman" w:hAnsi="Times New Roman" w:cs="Times New Roman"/>
          <w:sz w:val="24"/>
          <w:szCs w:val="24"/>
        </w:rPr>
        <w:lastRenderedPageBreak/>
        <w:t>общественные обсуждения или публичные слушания проводятся применительно к таким утверждаемым частям.</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6.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 xml:space="preserve">8. Орган местного самоуправления поселения или орган местного самоуправления городского округа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r:id="rId29" w:anchor="p2177" w:history="1">
        <w:r w:rsidRPr="002C73F2">
          <w:rPr>
            <w:rFonts w:ascii="Times New Roman" w:hAnsi="Times New Roman" w:cs="Times New Roman"/>
            <w:sz w:val="24"/>
            <w:szCs w:val="24"/>
          </w:rPr>
          <w:t>части 4</w:t>
        </w:r>
      </w:hyperlink>
      <w:r w:rsidRPr="002C73F2">
        <w:rPr>
          <w:rFonts w:ascii="Times New Roman" w:hAnsi="Times New Roman" w:cs="Times New Roman"/>
          <w:sz w:val="24"/>
          <w:szCs w:val="24"/>
        </w:rPr>
        <w:t xml:space="preserve"> настоящей статьи.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9. Основанием для отклонения документации по планировке территории, подготовленной лицами, указанными в части 1.1 статьи 45 градостроительного Кодекса, и направления ее на доработку является несоответствие такой документации требованиям, указанным в части 10 статьи 45 Градостроительного Кодекса. В иных случаях отклонение представленной такими лицами документации по планировке территории не допускается.</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10.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11. 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настоящего раздела.</w:t>
      </w:r>
    </w:p>
    <w:p w:rsidR="002C73F2" w:rsidRPr="002C73F2" w:rsidRDefault="002C73F2" w:rsidP="002C73F2">
      <w:pPr>
        <w:jc w:val="both"/>
        <w:rPr>
          <w:rFonts w:ascii="Times New Roman" w:hAnsi="Times New Roman" w:cs="Times New Roman"/>
          <w:sz w:val="24"/>
          <w:szCs w:val="24"/>
        </w:rPr>
      </w:pPr>
    </w:p>
    <w:p w:rsidR="002C73F2" w:rsidRPr="002C73F2" w:rsidRDefault="002C73F2" w:rsidP="002C73F2">
      <w:pPr>
        <w:jc w:val="both"/>
        <w:rPr>
          <w:rFonts w:ascii="Times New Roman" w:hAnsi="Times New Roman" w:cs="Times New Roman"/>
          <w:sz w:val="24"/>
          <w:szCs w:val="24"/>
          <w:lang w:val="x-none"/>
        </w:rPr>
      </w:pPr>
      <w:bookmarkStart w:id="28" w:name="_Toc31272493"/>
      <w:r w:rsidRPr="002C73F2">
        <w:rPr>
          <w:rFonts w:ascii="Times New Roman" w:hAnsi="Times New Roman" w:cs="Times New Roman"/>
          <w:sz w:val="24"/>
          <w:szCs w:val="24"/>
        </w:rPr>
        <w:t>Раздел 5. О проведении общественных обсуждений или публичных слушаний по вопросам землепользования и застройки</w:t>
      </w:r>
      <w:bookmarkEnd w:id="28"/>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w:t>
      </w:r>
      <w:r w:rsidRPr="002C73F2">
        <w:rPr>
          <w:rFonts w:ascii="Times New Roman" w:hAnsi="Times New Roman" w:cs="Times New Roman"/>
          <w:sz w:val="24"/>
          <w:szCs w:val="24"/>
        </w:rPr>
        <w:lastRenderedPageBreak/>
        <w:t>образования и с учетом положений настоящего Кодекса проводятся общественные обсуждения или публичные слушания, за исключением случаев, предусмотренных настоящим Кодексом и другими федеральными законами.</w:t>
      </w:r>
    </w:p>
    <w:p w:rsidR="002C73F2" w:rsidRPr="002C73F2" w:rsidRDefault="002C73F2" w:rsidP="002C73F2">
      <w:pPr>
        <w:jc w:val="both"/>
        <w:rPr>
          <w:rFonts w:ascii="Times New Roman" w:hAnsi="Times New Roman" w:cs="Times New Roman"/>
          <w:sz w:val="24"/>
          <w:szCs w:val="24"/>
          <w:lang w:eastAsia="en-US"/>
        </w:rPr>
      </w:pPr>
      <w:r w:rsidRPr="002C73F2">
        <w:rPr>
          <w:rFonts w:ascii="Times New Roman" w:hAnsi="Times New Roman" w:cs="Times New Roman"/>
          <w:sz w:val="24"/>
          <w:szCs w:val="24"/>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2C73F2" w:rsidRPr="002C73F2" w:rsidRDefault="002C73F2" w:rsidP="002C73F2">
      <w:pPr>
        <w:jc w:val="both"/>
        <w:rPr>
          <w:rFonts w:ascii="Times New Roman" w:hAnsi="Times New Roman" w:cs="Times New Roman"/>
          <w:sz w:val="24"/>
          <w:szCs w:val="24"/>
        </w:rPr>
      </w:pPr>
      <w:bookmarkStart w:id="29" w:name="p227"/>
      <w:bookmarkEnd w:id="29"/>
      <w:r w:rsidRPr="002C73F2">
        <w:rPr>
          <w:rFonts w:ascii="Times New Roman" w:hAnsi="Times New Roman" w:cs="Times New Roman"/>
          <w:sz w:val="24"/>
          <w:szCs w:val="24"/>
        </w:rPr>
        <w:t>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настоящего Кодекса,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4. Процедура проведения общественных обсуждений состоит из следующих этапов:</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 оповещение о начале общественных обсуждений;</w:t>
      </w:r>
    </w:p>
    <w:p w:rsidR="002C73F2" w:rsidRPr="002C73F2" w:rsidRDefault="002C73F2" w:rsidP="002C73F2">
      <w:pPr>
        <w:jc w:val="both"/>
        <w:rPr>
          <w:rFonts w:ascii="Times New Roman" w:hAnsi="Times New Roman" w:cs="Times New Roman"/>
          <w:sz w:val="24"/>
          <w:szCs w:val="24"/>
        </w:rPr>
      </w:pPr>
      <w:bookmarkStart w:id="30" w:name="p230"/>
      <w:bookmarkEnd w:id="30"/>
      <w:r w:rsidRPr="002C73F2">
        <w:rPr>
          <w:rFonts w:ascii="Times New Roman" w:hAnsi="Times New Roman" w:cs="Times New Roman"/>
          <w:sz w:val="24"/>
          <w:szCs w:val="24"/>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3) проведение экспозиции или экспозиций проекта, подлежащего рассмотрению на общественных обсуждениях;</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4) подготовка и оформление протокола общественных обсуждений;</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5) подготовка и опубликование заключения о результатах общественных обсуждений.</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5. Процедура проведения публичных слушаний состоит из следующих этапов:</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 оповещение о начале публичных слушаний;</w:t>
      </w:r>
    </w:p>
    <w:p w:rsidR="002C73F2" w:rsidRPr="002C73F2" w:rsidRDefault="002C73F2" w:rsidP="002C73F2">
      <w:pPr>
        <w:jc w:val="both"/>
        <w:rPr>
          <w:rFonts w:ascii="Times New Roman" w:hAnsi="Times New Roman" w:cs="Times New Roman"/>
          <w:sz w:val="24"/>
          <w:szCs w:val="24"/>
        </w:rPr>
      </w:pPr>
      <w:bookmarkStart w:id="31" w:name="p236"/>
      <w:bookmarkEnd w:id="31"/>
      <w:r w:rsidRPr="002C73F2">
        <w:rPr>
          <w:rFonts w:ascii="Times New Roman" w:hAnsi="Times New Roman" w:cs="Times New Roman"/>
          <w:sz w:val="24"/>
          <w:szCs w:val="24"/>
        </w:rPr>
        <w:lastRenderedPageBreak/>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3) проведение экспозиции или экспозиций проекта, подлежащего рассмотрению на публичных слушаниях;</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4) проведение собрания или собраний участников публичных слушаний;</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5) подготовка и оформление протокола публичных слушаний;</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6) подготовка и опубликование заключения о результатах публичных слушаний.</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6. Оповещение о начале общественных обсуждений или публичных слушаний должно содержать:</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8. Оповещение о начале общественных обсуждений или публичных слушаний:</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r:id="rId30" w:anchor="p227" w:history="1">
        <w:r w:rsidRPr="002C73F2">
          <w:rPr>
            <w:rFonts w:ascii="Times New Roman" w:hAnsi="Times New Roman" w:cs="Times New Roman"/>
            <w:sz w:val="24"/>
            <w:szCs w:val="24"/>
          </w:rPr>
          <w:t>части 3</w:t>
        </w:r>
      </w:hyperlink>
      <w:r w:rsidRPr="002C73F2">
        <w:rPr>
          <w:rFonts w:ascii="Times New Roman" w:hAnsi="Times New Roman" w:cs="Times New Roman"/>
          <w:sz w:val="24"/>
          <w:szCs w:val="24"/>
        </w:rPr>
        <w:t xml:space="preserve"> настоящего раздела (далее - территория, в пределах которой проводятся общественные </w:t>
      </w:r>
      <w:r w:rsidRPr="002C73F2">
        <w:rPr>
          <w:rFonts w:ascii="Times New Roman" w:hAnsi="Times New Roman" w:cs="Times New Roman"/>
          <w:sz w:val="24"/>
          <w:szCs w:val="24"/>
        </w:rPr>
        <w:lastRenderedPageBreak/>
        <w:t>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 xml:space="preserve">9. В течение всего периода размещения в соответствии с </w:t>
      </w:r>
      <w:hyperlink r:id="rId31" w:anchor="p230" w:history="1">
        <w:r w:rsidRPr="002C73F2">
          <w:rPr>
            <w:rFonts w:ascii="Times New Roman" w:hAnsi="Times New Roman" w:cs="Times New Roman"/>
            <w:sz w:val="24"/>
            <w:szCs w:val="24"/>
          </w:rPr>
          <w:t>пунктом 2 части 4</w:t>
        </w:r>
      </w:hyperlink>
      <w:r w:rsidRPr="002C73F2">
        <w:rPr>
          <w:rFonts w:ascii="Times New Roman" w:hAnsi="Times New Roman" w:cs="Times New Roman"/>
          <w:sz w:val="24"/>
          <w:szCs w:val="24"/>
        </w:rPr>
        <w:t xml:space="preserve"> и </w:t>
      </w:r>
      <w:hyperlink r:id="rId32" w:anchor="p236" w:history="1">
        <w:r w:rsidRPr="002C73F2">
          <w:rPr>
            <w:rFonts w:ascii="Times New Roman" w:hAnsi="Times New Roman" w:cs="Times New Roman"/>
            <w:sz w:val="24"/>
            <w:szCs w:val="24"/>
          </w:rPr>
          <w:t>пунктом 2 части 5</w:t>
        </w:r>
      </w:hyperlink>
      <w:r w:rsidRPr="002C73F2">
        <w:rPr>
          <w:rFonts w:ascii="Times New Roman" w:hAnsi="Times New Roman" w:cs="Times New Roman"/>
          <w:sz w:val="24"/>
          <w:szCs w:val="24"/>
        </w:rPr>
        <w:t xml:space="preserve"> настоящего раздела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2C73F2" w:rsidRPr="002C73F2" w:rsidRDefault="002C73F2" w:rsidP="002C73F2">
      <w:pPr>
        <w:jc w:val="both"/>
        <w:rPr>
          <w:rFonts w:ascii="Times New Roman" w:hAnsi="Times New Roman" w:cs="Times New Roman"/>
          <w:sz w:val="24"/>
          <w:szCs w:val="24"/>
        </w:rPr>
      </w:pPr>
      <w:bookmarkStart w:id="32" w:name="p251"/>
      <w:bookmarkEnd w:id="32"/>
      <w:r w:rsidRPr="002C73F2">
        <w:rPr>
          <w:rFonts w:ascii="Times New Roman" w:hAnsi="Times New Roman" w:cs="Times New Roman"/>
          <w:sz w:val="24"/>
          <w:szCs w:val="24"/>
        </w:rPr>
        <w:t xml:space="preserve">10. В период размещения в соответствии с </w:t>
      </w:r>
      <w:hyperlink r:id="rId33" w:anchor="p230" w:history="1">
        <w:r w:rsidRPr="002C73F2">
          <w:rPr>
            <w:rFonts w:ascii="Times New Roman" w:hAnsi="Times New Roman" w:cs="Times New Roman"/>
            <w:sz w:val="24"/>
            <w:szCs w:val="24"/>
          </w:rPr>
          <w:t>пунктом 2 части 4</w:t>
        </w:r>
      </w:hyperlink>
      <w:r w:rsidRPr="002C73F2">
        <w:rPr>
          <w:rFonts w:ascii="Times New Roman" w:hAnsi="Times New Roman" w:cs="Times New Roman"/>
          <w:sz w:val="24"/>
          <w:szCs w:val="24"/>
        </w:rPr>
        <w:t xml:space="preserve"> и </w:t>
      </w:r>
      <w:hyperlink r:id="rId34" w:anchor="p236" w:history="1">
        <w:r w:rsidRPr="002C73F2">
          <w:rPr>
            <w:rFonts w:ascii="Times New Roman" w:hAnsi="Times New Roman" w:cs="Times New Roman"/>
            <w:sz w:val="24"/>
            <w:szCs w:val="24"/>
          </w:rPr>
          <w:t>пунктом 2 части 5</w:t>
        </w:r>
      </w:hyperlink>
      <w:r w:rsidRPr="002C73F2">
        <w:rPr>
          <w:rFonts w:ascii="Times New Roman" w:hAnsi="Times New Roman" w:cs="Times New Roman"/>
          <w:sz w:val="24"/>
          <w:szCs w:val="24"/>
        </w:rPr>
        <w:t xml:space="preserve"> настоящего раздела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r:id="rId35" w:anchor="p257" w:history="1">
        <w:r w:rsidRPr="002C73F2">
          <w:rPr>
            <w:rFonts w:ascii="Times New Roman" w:hAnsi="Times New Roman" w:cs="Times New Roman"/>
            <w:sz w:val="24"/>
            <w:szCs w:val="24"/>
          </w:rPr>
          <w:t>частью 12</w:t>
        </w:r>
      </w:hyperlink>
      <w:r w:rsidRPr="002C73F2">
        <w:rPr>
          <w:rFonts w:ascii="Times New Roman" w:hAnsi="Times New Roman" w:cs="Times New Roman"/>
          <w:sz w:val="24"/>
          <w:szCs w:val="24"/>
        </w:rPr>
        <w:t xml:space="preserve"> настоящего раздела идентификацию, имеют право вносить предложения и замечания, касающиеся такого проекта:</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1) посредством официального сайта или информационных систем (в случае проведения общественных обсуждений);</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3) в письменной форме в адрес организатора общественных обсуждений или публичных слушаний;</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2C73F2" w:rsidRPr="002C73F2" w:rsidRDefault="002C73F2" w:rsidP="002C73F2">
      <w:pPr>
        <w:jc w:val="both"/>
        <w:rPr>
          <w:rFonts w:ascii="Times New Roman" w:hAnsi="Times New Roman" w:cs="Times New Roman"/>
          <w:sz w:val="24"/>
          <w:szCs w:val="24"/>
        </w:rPr>
      </w:pPr>
      <w:r w:rsidRPr="002C73F2">
        <w:rPr>
          <w:rFonts w:ascii="Times New Roman" w:hAnsi="Times New Roman" w:cs="Times New Roman"/>
          <w:sz w:val="24"/>
          <w:szCs w:val="24"/>
        </w:rPr>
        <w:t xml:space="preserve">11. Предложения и замечания, внесенные в соответствии с </w:t>
      </w:r>
      <w:hyperlink r:id="rId36" w:anchor="p251" w:history="1">
        <w:r w:rsidRPr="002C73F2">
          <w:rPr>
            <w:rFonts w:ascii="Times New Roman" w:hAnsi="Times New Roman" w:cs="Times New Roman"/>
            <w:sz w:val="24"/>
            <w:szCs w:val="24"/>
          </w:rPr>
          <w:t>частью 10</w:t>
        </w:r>
      </w:hyperlink>
      <w:r w:rsidRPr="002C73F2">
        <w:rPr>
          <w:rFonts w:ascii="Times New Roman" w:hAnsi="Times New Roman" w:cs="Times New Roman"/>
          <w:sz w:val="24"/>
          <w:szCs w:val="24"/>
        </w:rPr>
        <w:t xml:space="preserve"> настоящего раздела,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r:id="rId37" w:anchor="p260" w:history="1">
        <w:r w:rsidRPr="002C73F2">
          <w:rPr>
            <w:rFonts w:ascii="Times New Roman" w:hAnsi="Times New Roman" w:cs="Times New Roman"/>
            <w:sz w:val="24"/>
            <w:szCs w:val="24"/>
          </w:rPr>
          <w:t>частью 15</w:t>
        </w:r>
      </w:hyperlink>
      <w:r w:rsidRPr="002C73F2">
        <w:rPr>
          <w:rFonts w:ascii="Times New Roman" w:hAnsi="Times New Roman" w:cs="Times New Roman"/>
          <w:sz w:val="24"/>
          <w:szCs w:val="24"/>
        </w:rPr>
        <w:t xml:space="preserve"> настоящего раздела.</w:t>
      </w:r>
    </w:p>
    <w:p w:rsidR="002C73F2" w:rsidRPr="002C73F2" w:rsidRDefault="002C73F2" w:rsidP="002C73F2">
      <w:pPr>
        <w:jc w:val="both"/>
        <w:rPr>
          <w:rFonts w:ascii="Times New Roman" w:hAnsi="Times New Roman" w:cs="Times New Roman"/>
          <w:sz w:val="24"/>
          <w:szCs w:val="24"/>
        </w:rPr>
      </w:pPr>
      <w:bookmarkStart w:id="33" w:name="p257"/>
      <w:bookmarkEnd w:id="33"/>
      <w:r w:rsidRPr="002C73F2">
        <w:rPr>
          <w:rFonts w:ascii="Times New Roman" w:hAnsi="Times New Roman" w:cs="Times New Roman"/>
          <w:sz w:val="24"/>
          <w:szCs w:val="24"/>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2C73F2" w:rsidRPr="00813D94" w:rsidRDefault="002C73F2" w:rsidP="002C73F2">
      <w:pPr>
        <w:jc w:val="both"/>
      </w:pPr>
      <w:r w:rsidRPr="002C73F2">
        <w:rPr>
          <w:rFonts w:ascii="Times New Roman" w:hAnsi="Times New Roman" w:cs="Times New Roman"/>
          <w:sz w:val="24"/>
          <w:szCs w:val="24"/>
        </w:rPr>
        <w:t xml:space="preserve">13. Не требуется представление указанных в </w:t>
      </w:r>
      <w:hyperlink r:id="rId38" w:anchor="p257" w:history="1">
        <w:r w:rsidRPr="002C73F2">
          <w:rPr>
            <w:rFonts w:ascii="Times New Roman" w:hAnsi="Times New Roman" w:cs="Times New Roman"/>
            <w:sz w:val="24"/>
            <w:szCs w:val="24"/>
          </w:rPr>
          <w:t>части 12</w:t>
        </w:r>
      </w:hyperlink>
      <w:r w:rsidRPr="002C73F2">
        <w:rPr>
          <w:rFonts w:ascii="Times New Roman" w:hAnsi="Times New Roman" w:cs="Times New Roman"/>
          <w:sz w:val="24"/>
          <w:szCs w:val="24"/>
        </w:rPr>
        <w:t xml:space="preserve"> настоящего раздела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w:t>
      </w:r>
      <w:r w:rsidRPr="002C73F2">
        <w:rPr>
          <w:rFonts w:ascii="Times New Roman" w:hAnsi="Times New Roman" w:cs="Times New Roman"/>
          <w:sz w:val="24"/>
          <w:szCs w:val="24"/>
        </w:rPr>
        <w:lastRenderedPageBreak/>
        <w:t>наименование, основной государственный регистрационный номер, место нахождения и адрес - для юридических лиц), если данными лицами вносятся предложения</w:t>
      </w:r>
      <w:r w:rsidRPr="00813D94">
        <w:t xml:space="preserve">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w:t>
      </w:r>
      <w:hyperlink r:id="rId39" w:anchor="p257" w:history="1">
        <w:r w:rsidRPr="00813D94">
          <w:t>части 12</w:t>
        </w:r>
      </w:hyperlink>
      <w:r w:rsidRPr="00813D94">
        <w:t xml:space="preserve"> настоящего раздела, может использоваться единая система идентификации и аутентификации.</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rsidR="002C73F2" w:rsidRPr="002C73F2" w:rsidRDefault="002C73F2" w:rsidP="0027327F">
      <w:pPr>
        <w:jc w:val="both"/>
        <w:rPr>
          <w:rFonts w:ascii="Times New Roman" w:hAnsi="Times New Roman" w:cs="Times New Roman"/>
          <w:sz w:val="24"/>
          <w:szCs w:val="24"/>
        </w:rPr>
      </w:pPr>
      <w:bookmarkStart w:id="34" w:name="p260"/>
      <w:bookmarkEnd w:id="34"/>
      <w:r w:rsidRPr="002C73F2">
        <w:rPr>
          <w:rFonts w:ascii="Times New Roman" w:hAnsi="Times New Roman" w:cs="Times New Roman"/>
          <w:sz w:val="24"/>
          <w:szCs w:val="24"/>
        </w:rPr>
        <w:t xml:space="preserve">15. Предложения и замечания, внесенные в соответствии с </w:t>
      </w:r>
      <w:hyperlink r:id="rId40" w:anchor="p251" w:history="1">
        <w:r w:rsidRPr="002C73F2">
          <w:rPr>
            <w:rFonts w:ascii="Times New Roman" w:hAnsi="Times New Roman" w:cs="Times New Roman"/>
            <w:sz w:val="24"/>
            <w:szCs w:val="24"/>
          </w:rPr>
          <w:t>частью 10</w:t>
        </w:r>
      </w:hyperlink>
      <w:r w:rsidRPr="002C73F2">
        <w:rPr>
          <w:rFonts w:ascii="Times New Roman" w:hAnsi="Times New Roman" w:cs="Times New Roman"/>
          <w:sz w:val="24"/>
          <w:szCs w:val="24"/>
        </w:rPr>
        <w:t xml:space="preserve"> настоящего раздела,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17. Официальный сайт и (или) информационные системы должны обеспечивать возможность:</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2) представления информации о результатах общественных обсуждений, количестве участников общественных обсуждений.</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1) дата оформления протокола общественных обсуждений или публичных слушаний;</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2) информация об организаторе общественных обсуждений или публичных слушаний;</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 xml:space="preserve">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w:t>
      </w:r>
      <w:r w:rsidRPr="002C73F2">
        <w:rPr>
          <w:rFonts w:ascii="Times New Roman" w:hAnsi="Times New Roman" w:cs="Times New Roman"/>
          <w:sz w:val="24"/>
          <w:szCs w:val="24"/>
        </w:rPr>
        <w:lastRenderedPageBreak/>
        <w:t>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22. В заключении о результатах общественных обсуждений или публичных слушаний должны быть указаны:</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1) дата оформления заключения о результатах общественных обсуждений или публичных слушаний;</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24. Уставом муниципального образования и (или) нормативным правовым актом представительного органа муниципального образования на основании положений настоящего Кодекса определяются: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1) порядок организации и проведения общественных обсуждений или публичных слушаний по проектам;</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2) организатор общественных обсуждений или публичных слушаний;</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3) срок проведения общественных обсуждений или публичных слушаний;</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4) официальный сайт и (или) информационные системы;</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lastRenderedPageBreak/>
        <w:t>5) требования к информационным стендам, на которых размещаются оповещения о начале общественных обсуждений или публичных слушаний;</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2C73F2" w:rsidRPr="002C73F2" w:rsidRDefault="002C73F2" w:rsidP="0027327F">
      <w:pPr>
        <w:jc w:val="both"/>
        <w:rPr>
          <w:rFonts w:ascii="Times New Roman" w:hAnsi="Times New Roman" w:cs="Times New Roman"/>
          <w:sz w:val="24"/>
          <w:szCs w:val="24"/>
        </w:rPr>
      </w:pPr>
    </w:p>
    <w:p w:rsidR="002C73F2" w:rsidRPr="002C73F2" w:rsidRDefault="002C73F2" w:rsidP="0027327F">
      <w:pPr>
        <w:jc w:val="both"/>
        <w:rPr>
          <w:rFonts w:ascii="Times New Roman" w:hAnsi="Times New Roman" w:cs="Times New Roman"/>
          <w:sz w:val="24"/>
          <w:szCs w:val="24"/>
          <w:lang w:val="x-none"/>
        </w:rPr>
      </w:pPr>
      <w:bookmarkStart w:id="35" w:name="_Toc31272494"/>
      <w:r w:rsidRPr="002C73F2">
        <w:rPr>
          <w:rFonts w:ascii="Times New Roman" w:hAnsi="Times New Roman" w:cs="Times New Roman"/>
          <w:sz w:val="24"/>
          <w:szCs w:val="24"/>
        </w:rPr>
        <w:t>Раздел 6. О внесении изменений в Правила землепользования и застройки</w:t>
      </w:r>
      <w:bookmarkEnd w:id="35"/>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1. Внесение изменений в правила землепользования и застройки осуществляется в порядке, предусмотренном статьями 31 и 32 Градостроительного Кодекса, с учетом особенностей, установленных настоящего раздела.</w:t>
      </w:r>
    </w:p>
    <w:p w:rsidR="002C73F2" w:rsidRPr="002C73F2" w:rsidRDefault="002C73F2" w:rsidP="0027327F">
      <w:pPr>
        <w:jc w:val="both"/>
        <w:rPr>
          <w:rFonts w:ascii="Times New Roman" w:hAnsi="Times New Roman" w:cs="Times New Roman"/>
          <w:sz w:val="24"/>
          <w:szCs w:val="24"/>
          <w:lang w:eastAsia="en-US"/>
        </w:rPr>
      </w:pPr>
      <w:r w:rsidRPr="002C73F2">
        <w:rPr>
          <w:rFonts w:ascii="Times New Roman" w:hAnsi="Times New Roman" w:cs="Times New Roman"/>
          <w:sz w:val="24"/>
          <w:szCs w:val="24"/>
        </w:rPr>
        <w:t>2. Основаниями для рассмотрения главой местной администрации вопроса о внесении изменений в правила землепользования и застройки являются: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2C73F2" w:rsidRPr="002C73F2" w:rsidRDefault="002C73F2" w:rsidP="0027327F">
      <w:pPr>
        <w:jc w:val="both"/>
        <w:rPr>
          <w:rFonts w:ascii="Times New Roman" w:hAnsi="Times New Roman" w:cs="Times New Roman"/>
          <w:sz w:val="24"/>
          <w:szCs w:val="24"/>
        </w:rPr>
      </w:pPr>
      <w:bookmarkStart w:id="36" w:name="p1638"/>
      <w:bookmarkEnd w:id="36"/>
      <w:r w:rsidRPr="002C73F2">
        <w:rPr>
          <w:rFonts w:ascii="Times New Roman" w:hAnsi="Times New Roman" w:cs="Times New Roman"/>
          <w:sz w:val="24"/>
          <w:szCs w:val="24"/>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2C73F2">
        <w:rPr>
          <w:rFonts w:ascii="Times New Roman" w:hAnsi="Times New Roman" w:cs="Times New Roman"/>
          <w:sz w:val="24"/>
          <w:szCs w:val="24"/>
        </w:rPr>
        <w:t>приаэродромной</w:t>
      </w:r>
      <w:proofErr w:type="spellEnd"/>
      <w:r w:rsidRPr="002C73F2">
        <w:rPr>
          <w:rFonts w:ascii="Times New Roman" w:hAnsi="Times New Roman" w:cs="Times New Roman"/>
          <w:sz w:val="24"/>
          <w:szCs w:val="24"/>
        </w:rPr>
        <w:t xml:space="preserve"> территории, которые допущены в правилах землепользования и застройки поселения, городского округа, межселенной территории;</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2C73F2" w:rsidRPr="002C73F2" w:rsidRDefault="002C73F2" w:rsidP="0027327F">
      <w:pPr>
        <w:jc w:val="both"/>
        <w:rPr>
          <w:rFonts w:ascii="Times New Roman" w:hAnsi="Times New Roman" w:cs="Times New Roman"/>
          <w:sz w:val="24"/>
          <w:szCs w:val="24"/>
        </w:rPr>
      </w:pPr>
      <w:bookmarkStart w:id="37" w:name="p1641"/>
      <w:bookmarkEnd w:id="37"/>
      <w:r w:rsidRPr="002C73F2">
        <w:rPr>
          <w:rFonts w:ascii="Times New Roman" w:hAnsi="Times New Roman" w:cs="Times New Roman"/>
          <w:sz w:val="24"/>
          <w:szCs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2C73F2" w:rsidRPr="002C73F2" w:rsidRDefault="002C73F2" w:rsidP="0027327F">
      <w:pPr>
        <w:jc w:val="both"/>
        <w:rPr>
          <w:rFonts w:ascii="Times New Roman" w:hAnsi="Times New Roman" w:cs="Times New Roman"/>
          <w:sz w:val="24"/>
          <w:szCs w:val="24"/>
        </w:rPr>
      </w:pPr>
      <w:bookmarkStart w:id="38" w:name="p1645"/>
      <w:bookmarkEnd w:id="38"/>
      <w:r w:rsidRPr="002C73F2">
        <w:rPr>
          <w:rFonts w:ascii="Times New Roman" w:hAnsi="Times New Roman" w:cs="Times New Roman"/>
          <w:sz w:val="24"/>
          <w:szCs w:val="24"/>
        </w:rPr>
        <w:lastRenderedPageBreak/>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3. Предложения о внесении изменений в правила землепользования и застройки в комиссию направляются: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C73F2" w:rsidRPr="002C73F2" w:rsidRDefault="002C73F2" w:rsidP="0027327F">
      <w:pPr>
        <w:jc w:val="both"/>
        <w:rPr>
          <w:rFonts w:ascii="Times New Roman" w:hAnsi="Times New Roman" w:cs="Times New Roman"/>
          <w:sz w:val="24"/>
          <w:szCs w:val="24"/>
        </w:rPr>
      </w:pPr>
      <w:bookmarkStart w:id="39" w:name="p1653"/>
      <w:bookmarkEnd w:id="39"/>
      <w:r w:rsidRPr="002C73F2">
        <w:rPr>
          <w:rFonts w:ascii="Times New Roman" w:hAnsi="Times New Roman" w:cs="Times New Roman"/>
          <w:sz w:val="24"/>
          <w:szCs w:val="24"/>
        </w:rPr>
        <w:t>3.1. В случае, если правилами землепользования и застройки не обеспечена в соответствии с частью 3.1 статьи 31 Градостроительного Кодекса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 xml:space="preserve">3.2. В случае, предусмотренном </w:t>
      </w:r>
      <w:hyperlink r:id="rId41" w:anchor="p1653" w:history="1">
        <w:r w:rsidRPr="002C73F2">
          <w:rPr>
            <w:rFonts w:ascii="Times New Roman" w:hAnsi="Times New Roman" w:cs="Times New Roman"/>
            <w:sz w:val="24"/>
            <w:szCs w:val="24"/>
          </w:rPr>
          <w:t>частью 3.1</w:t>
        </w:r>
      </w:hyperlink>
      <w:r w:rsidRPr="002C73F2">
        <w:rPr>
          <w:rFonts w:ascii="Times New Roman" w:hAnsi="Times New Roman" w:cs="Times New Roman"/>
          <w:sz w:val="24"/>
          <w:szCs w:val="24"/>
        </w:rPr>
        <w:t xml:space="preserve"> настоящего раздела,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w:t>
      </w:r>
      <w:hyperlink r:id="rId42" w:anchor="p1653" w:history="1">
        <w:r w:rsidRPr="002C73F2">
          <w:rPr>
            <w:rFonts w:ascii="Times New Roman" w:hAnsi="Times New Roman" w:cs="Times New Roman"/>
            <w:sz w:val="24"/>
            <w:szCs w:val="24"/>
          </w:rPr>
          <w:t>части 3.1</w:t>
        </w:r>
      </w:hyperlink>
      <w:r w:rsidRPr="002C73F2">
        <w:rPr>
          <w:rFonts w:ascii="Times New Roman" w:hAnsi="Times New Roman" w:cs="Times New Roman"/>
          <w:sz w:val="24"/>
          <w:szCs w:val="24"/>
        </w:rPr>
        <w:t xml:space="preserve"> настоящего раздела требования.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 xml:space="preserve">3.3. В целях внесения изменений в правила землепользования и застройки в случаях, предусмотренных </w:t>
      </w:r>
      <w:hyperlink r:id="rId43" w:anchor="p1641" w:history="1">
        <w:r w:rsidRPr="002C73F2">
          <w:rPr>
            <w:rFonts w:ascii="Times New Roman" w:hAnsi="Times New Roman" w:cs="Times New Roman"/>
            <w:sz w:val="24"/>
            <w:szCs w:val="24"/>
          </w:rPr>
          <w:t>пунктами 3</w:t>
        </w:r>
      </w:hyperlink>
      <w:r w:rsidRPr="002C73F2">
        <w:rPr>
          <w:rFonts w:ascii="Times New Roman" w:hAnsi="Times New Roman" w:cs="Times New Roman"/>
          <w:sz w:val="24"/>
          <w:szCs w:val="24"/>
        </w:rPr>
        <w:t xml:space="preserve"> - </w:t>
      </w:r>
      <w:hyperlink r:id="rId44" w:anchor="p1645" w:history="1">
        <w:r w:rsidRPr="002C73F2">
          <w:rPr>
            <w:rFonts w:ascii="Times New Roman" w:hAnsi="Times New Roman" w:cs="Times New Roman"/>
            <w:sz w:val="24"/>
            <w:szCs w:val="24"/>
          </w:rPr>
          <w:t>5 части 2</w:t>
        </w:r>
      </w:hyperlink>
      <w:r w:rsidRPr="002C73F2">
        <w:rPr>
          <w:rFonts w:ascii="Times New Roman" w:hAnsi="Times New Roman" w:cs="Times New Roman"/>
          <w:sz w:val="24"/>
          <w:szCs w:val="24"/>
        </w:rPr>
        <w:t xml:space="preserve"> и </w:t>
      </w:r>
      <w:hyperlink r:id="rId45" w:anchor="p1653" w:history="1">
        <w:r w:rsidRPr="002C73F2">
          <w:rPr>
            <w:rFonts w:ascii="Times New Roman" w:hAnsi="Times New Roman" w:cs="Times New Roman"/>
            <w:sz w:val="24"/>
            <w:szCs w:val="24"/>
          </w:rPr>
          <w:t>частью 3.1</w:t>
        </w:r>
      </w:hyperlink>
      <w:r w:rsidRPr="002C73F2">
        <w:rPr>
          <w:rFonts w:ascii="Times New Roman" w:hAnsi="Times New Roman" w:cs="Times New Roman"/>
          <w:sz w:val="24"/>
          <w:szCs w:val="24"/>
        </w:rPr>
        <w:t xml:space="preserve"> настоящего раздела,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46" w:anchor="p1660" w:history="1">
        <w:r w:rsidRPr="002C73F2">
          <w:rPr>
            <w:rFonts w:ascii="Times New Roman" w:hAnsi="Times New Roman" w:cs="Times New Roman"/>
            <w:sz w:val="24"/>
            <w:szCs w:val="24"/>
          </w:rPr>
          <w:t>частью 4</w:t>
        </w:r>
      </w:hyperlink>
      <w:r w:rsidRPr="002C73F2">
        <w:rPr>
          <w:rFonts w:ascii="Times New Roman" w:hAnsi="Times New Roman" w:cs="Times New Roman"/>
          <w:sz w:val="24"/>
          <w:szCs w:val="24"/>
        </w:rPr>
        <w:t xml:space="preserve"> настоящего раздела заключения комиссии не требуются.</w:t>
      </w:r>
    </w:p>
    <w:p w:rsidR="002C73F2" w:rsidRPr="002C73F2" w:rsidRDefault="002C73F2" w:rsidP="0027327F">
      <w:pPr>
        <w:jc w:val="both"/>
        <w:rPr>
          <w:rFonts w:ascii="Times New Roman" w:hAnsi="Times New Roman" w:cs="Times New Roman"/>
          <w:sz w:val="24"/>
          <w:szCs w:val="24"/>
        </w:rPr>
      </w:pPr>
      <w:bookmarkStart w:id="40" w:name="p1660"/>
      <w:bookmarkEnd w:id="40"/>
      <w:r w:rsidRPr="002C73F2">
        <w:rPr>
          <w:rFonts w:ascii="Times New Roman" w:hAnsi="Times New Roman" w:cs="Times New Roman"/>
          <w:sz w:val="24"/>
          <w:szCs w:val="24"/>
        </w:rPr>
        <w:lastRenderedPageBreak/>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2C73F2">
        <w:rPr>
          <w:rFonts w:ascii="Times New Roman" w:hAnsi="Times New Roman" w:cs="Times New Roman"/>
          <w:sz w:val="24"/>
          <w:szCs w:val="24"/>
        </w:rPr>
        <w:t>приаэродромной</w:t>
      </w:r>
      <w:proofErr w:type="spellEnd"/>
      <w:r w:rsidRPr="002C73F2">
        <w:rPr>
          <w:rFonts w:ascii="Times New Roman" w:hAnsi="Times New Roman" w:cs="Times New Roman"/>
          <w:sz w:val="24"/>
          <w:szCs w:val="24"/>
        </w:rPr>
        <w:t xml:space="preserve"> территории, рассмотрению комиссией не подлежит.</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5. 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 xml:space="preserve">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47" w:anchor="p1638" w:history="1">
        <w:r w:rsidRPr="002C73F2">
          <w:rPr>
            <w:rFonts w:ascii="Times New Roman" w:hAnsi="Times New Roman" w:cs="Times New Roman"/>
            <w:sz w:val="24"/>
            <w:szCs w:val="24"/>
          </w:rPr>
          <w:t>пункте 1.1 части 2</w:t>
        </w:r>
      </w:hyperlink>
      <w:r w:rsidRPr="002C73F2">
        <w:rPr>
          <w:rFonts w:ascii="Times New Roman" w:hAnsi="Times New Roman" w:cs="Times New Roman"/>
          <w:sz w:val="24"/>
          <w:szCs w:val="24"/>
        </w:rPr>
        <w:t xml:space="preserve"> настоящего раздела, обязан принять решение о внесении изменений в правила землепользования и застройки. Предписание, указанное в </w:t>
      </w:r>
      <w:hyperlink r:id="rId48" w:anchor="p1638" w:history="1">
        <w:r w:rsidRPr="002C73F2">
          <w:rPr>
            <w:rFonts w:ascii="Times New Roman" w:hAnsi="Times New Roman" w:cs="Times New Roman"/>
            <w:sz w:val="24"/>
            <w:szCs w:val="24"/>
          </w:rPr>
          <w:t>пункте 1.1 части 2</w:t>
        </w:r>
      </w:hyperlink>
      <w:r w:rsidRPr="002C73F2">
        <w:rPr>
          <w:rFonts w:ascii="Times New Roman" w:hAnsi="Times New Roman" w:cs="Times New Roman"/>
          <w:sz w:val="24"/>
          <w:szCs w:val="24"/>
        </w:rPr>
        <w:t xml:space="preserve"> настоящего раздела, может быть обжаловано главой местной администрации в суд.</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C73F2" w:rsidRPr="002C73F2" w:rsidRDefault="002C73F2" w:rsidP="0027327F">
      <w:pPr>
        <w:jc w:val="both"/>
        <w:rPr>
          <w:rFonts w:ascii="Times New Roman" w:hAnsi="Times New Roman" w:cs="Times New Roman"/>
          <w:sz w:val="24"/>
          <w:szCs w:val="24"/>
        </w:rPr>
      </w:pPr>
      <w:bookmarkStart w:id="41" w:name="p1668"/>
      <w:bookmarkEnd w:id="41"/>
      <w:r w:rsidRPr="002C73F2">
        <w:rPr>
          <w:rFonts w:ascii="Times New Roman" w:hAnsi="Times New Roman" w:cs="Times New Roman"/>
          <w:sz w:val="24"/>
          <w:szCs w:val="24"/>
        </w:rPr>
        <w:t xml:space="preserve">8. В случаях, предусмотренных </w:t>
      </w:r>
      <w:hyperlink r:id="rId49" w:anchor="p1641" w:history="1">
        <w:r w:rsidRPr="002C73F2">
          <w:rPr>
            <w:rFonts w:ascii="Times New Roman" w:hAnsi="Times New Roman" w:cs="Times New Roman"/>
            <w:sz w:val="24"/>
            <w:szCs w:val="24"/>
          </w:rPr>
          <w:t>пунктами 3</w:t>
        </w:r>
      </w:hyperlink>
      <w:r w:rsidRPr="002C73F2">
        <w:rPr>
          <w:rFonts w:ascii="Times New Roman" w:hAnsi="Times New Roman" w:cs="Times New Roman"/>
          <w:sz w:val="24"/>
          <w:szCs w:val="24"/>
        </w:rPr>
        <w:t xml:space="preserve"> - </w:t>
      </w:r>
      <w:hyperlink r:id="rId50" w:anchor="p1645" w:history="1">
        <w:r w:rsidRPr="002C73F2">
          <w:rPr>
            <w:rFonts w:ascii="Times New Roman" w:hAnsi="Times New Roman" w:cs="Times New Roman"/>
            <w:sz w:val="24"/>
            <w:szCs w:val="24"/>
          </w:rPr>
          <w:t>5 части 2</w:t>
        </w:r>
      </w:hyperlink>
      <w:r w:rsidRPr="002C73F2">
        <w:rPr>
          <w:rFonts w:ascii="Times New Roman" w:hAnsi="Times New Roman" w:cs="Times New Roman"/>
          <w:sz w:val="24"/>
          <w:szCs w:val="24"/>
        </w:rPr>
        <w:t xml:space="preserve"> настоящего раздела,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2C73F2" w:rsidRPr="002C73F2" w:rsidRDefault="002C73F2" w:rsidP="0027327F">
      <w:pPr>
        <w:jc w:val="both"/>
        <w:rPr>
          <w:rFonts w:ascii="Times New Roman" w:hAnsi="Times New Roman" w:cs="Times New Roman"/>
          <w:sz w:val="24"/>
          <w:szCs w:val="24"/>
        </w:rPr>
      </w:pPr>
      <w:bookmarkStart w:id="42" w:name="p1671"/>
      <w:bookmarkEnd w:id="42"/>
      <w:r w:rsidRPr="002C73F2">
        <w:rPr>
          <w:rFonts w:ascii="Times New Roman" w:hAnsi="Times New Roman" w:cs="Times New Roman"/>
          <w:sz w:val="24"/>
          <w:szCs w:val="24"/>
        </w:rPr>
        <w:t xml:space="preserve">9. В случае поступления требования, предусмотренного </w:t>
      </w:r>
      <w:hyperlink r:id="rId51" w:anchor="p1668" w:history="1">
        <w:r w:rsidRPr="002C73F2">
          <w:rPr>
            <w:rFonts w:ascii="Times New Roman" w:hAnsi="Times New Roman" w:cs="Times New Roman"/>
            <w:sz w:val="24"/>
            <w:szCs w:val="24"/>
          </w:rPr>
          <w:t>частью 8</w:t>
        </w:r>
      </w:hyperlink>
      <w:r w:rsidRPr="002C73F2">
        <w:rPr>
          <w:rFonts w:ascii="Times New Roman" w:hAnsi="Times New Roman" w:cs="Times New Roman"/>
          <w:sz w:val="24"/>
          <w:szCs w:val="24"/>
        </w:rPr>
        <w:t xml:space="preserve"> настоящего раздела,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52" w:anchor="p1641" w:history="1">
        <w:r w:rsidRPr="002C73F2">
          <w:rPr>
            <w:rFonts w:ascii="Times New Roman" w:hAnsi="Times New Roman" w:cs="Times New Roman"/>
            <w:sz w:val="24"/>
            <w:szCs w:val="24"/>
          </w:rPr>
          <w:t>пунктами 3</w:t>
        </w:r>
      </w:hyperlink>
      <w:r w:rsidRPr="002C73F2">
        <w:rPr>
          <w:rFonts w:ascii="Times New Roman" w:hAnsi="Times New Roman" w:cs="Times New Roman"/>
          <w:sz w:val="24"/>
          <w:szCs w:val="24"/>
        </w:rPr>
        <w:t xml:space="preserve"> - </w:t>
      </w:r>
      <w:hyperlink r:id="rId53" w:anchor="p1645" w:history="1">
        <w:r w:rsidRPr="002C73F2">
          <w:rPr>
            <w:rFonts w:ascii="Times New Roman" w:hAnsi="Times New Roman" w:cs="Times New Roman"/>
            <w:sz w:val="24"/>
            <w:szCs w:val="24"/>
          </w:rPr>
          <w:t>5 части 2</w:t>
        </w:r>
      </w:hyperlink>
      <w:r w:rsidRPr="002C73F2">
        <w:rPr>
          <w:rFonts w:ascii="Times New Roman" w:hAnsi="Times New Roman" w:cs="Times New Roman"/>
          <w:sz w:val="24"/>
          <w:szCs w:val="24"/>
        </w:rPr>
        <w:t xml:space="preserve"> </w:t>
      </w:r>
      <w:r w:rsidRPr="002C73F2">
        <w:rPr>
          <w:rFonts w:ascii="Times New Roman" w:hAnsi="Times New Roman" w:cs="Times New Roman"/>
          <w:sz w:val="24"/>
          <w:szCs w:val="24"/>
        </w:rPr>
        <w:lastRenderedPageBreak/>
        <w:t xml:space="preserve">настоящего раздела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54" w:anchor="p1668" w:history="1">
        <w:r w:rsidRPr="002C73F2">
          <w:rPr>
            <w:rFonts w:ascii="Times New Roman" w:hAnsi="Times New Roman" w:cs="Times New Roman"/>
            <w:sz w:val="24"/>
            <w:szCs w:val="24"/>
          </w:rPr>
          <w:t>частью 8</w:t>
        </w:r>
      </w:hyperlink>
      <w:r w:rsidRPr="002C73F2">
        <w:rPr>
          <w:rFonts w:ascii="Times New Roman" w:hAnsi="Times New Roman" w:cs="Times New Roman"/>
          <w:sz w:val="24"/>
          <w:szCs w:val="24"/>
        </w:rPr>
        <w:t xml:space="preserve"> настоящего раздела, не требуется.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 xml:space="preserve">10. Срок уточнения правил землепользования и застройки в соответствии с </w:t>
      </w:r>
      <w:hyperlink r:id="rId55" w:anchor="p1671" w:history="1">
        <w:r w:rsidRPr="002C73F2">
          <w:rPr>
            <w:rFonts w:ascii="Times New Roman" w:hAnsi="Times New Roman" w:cs="Times New Roman"/>
            <w:sz w:val="24"/>
            <w:szCs w:val="24"/>
          </w:rPr>
          <w:t>частью 9</w:t>
        </w:r>
      </w:hyperlink>
      <w:r w:rsidRPr="002C73F2">
        <w:rPr>
          <w:rFonts w:ascii="Times New Roman" w:hAnsi="Times New Roman" w:cs="Times New Roman"/>
          <w:sz w:val="24"/>
          <w:szCs w:val="24"/>
        </w:rPr>
        <w:t xml:space="preserve"> настоящего раздела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56" w:anchor="p1668" w:history="1">
        <w:r w:rsidRPr="002C73F2">
          <w:rPr>
            <w:rFonts w:ascii="Times New Roman" w:hAnsi="Times New Roman" w:cs="Times New Roman"/>
            <w:sz w:val="24"/>
            <w:szCs w:val="24"/>
          </w:rPr>
          <w:t>частью 8</w:t>
        </w:r>
      </w:hyperlink>
      <w:r w:rsidRPr="002C73F2">
        <w:rPr>
          <w:rFonts w:ascii="Times New Roman" w:hAnsi="Times New Roman" w:cs="Times New Roman"/>
          <w:sz w:val="24"/>
          <w:szCs w:val="24"/>
        </w:rPr>
        <w:t xml:space="preserve"> настоящего раздела,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57" w:anchor="p1641" w:history="1">
        <w:r w:rsidRPr="002C73F2">
          <w:rPr>
            <w:rFonts w:ascii="Times New Roman" w:hAnsi="Times New Roman" w:cs="Times New Roman"/>
            <w:sz w:val="24"/>
            <w:szCs w:val="24"/>
          </w:rPr>
          <w:t>пунктами 3</w:t>
        </w:r>
      </w:hyperlink>
      <w:r w:rsidRPr="002C73F2">
        <w:rPr>
          <w:rFonts w:ascii="Times New Roman" w:hAnsi="Times New Roman" w:cs="Times New Roman"/>
          <w:sz w:val="24"/>
          <w:szCs w:val="24"/>
        </w:rPr>
        <w:t xml:space="preserve"> - </w:t>
      </w:r>
      <w:hyperlink r:id="rId58" w:anchor="p1645" w:history="1">
        <w:r w:rsidRPr="002C73F2">
          <w:rPr>
            <w:rFonts w:ascii="Times New Roman" w:hAnsi="Times New Roman" w:cs="Times New Roman"/>
            <w:sz w:val="24"/>
            <w:szCs w:val="24"/>
          </w:rPr>
          <w:t>5 части 2</w:t>
        </w:r>
      </w:hyperlink>
      <w:r w:rsidRPr="002C73F2">
        <w:rPr>
          <w:rFonts w:ascii="Times New Roman" w:hAnsi="Times New Roman" w:cs="Times New Roman"/>
          <w:sz w:val="24"/>
          <w:szCs w:val="24"/>
        </w:rPr>
        <w:t xml:space="preserve"> настоящего раздела оснований для внесения изменений в правила землепользования и застройки.</w:t>
      </w:r>
    </w:p>
    <w:p w:rsidR="002C73F2" w:rsidRPr="002C73F2" w:rsidRDefault="002C73F2" w:rsidP="0027327F">
      <w:pPr>
        <w:jc w:val="both"/>
        <w:rPr>
          <w:rFonts w:ascii="Times New Roman" w:hAnsi="Times New Roman" w:cs="Times New Roman"/>
          <w:sz w:val="24"/>
          <w:szCs w:val="24"/>
        </w:rPr>
      </w:pPr>
    </w:p>
    <w:p w:rsidR="002C73F2" w:rsidRPr="002C73F2" w:rsidRDefault="002C73F2" w:rsidP="0027327F">
      <w:pPr>
        <w:jc w:val="both"/>
        <w:rPr>
          <w:rFonts w:ascii="Times New Roman" w:hAnsi="Times New Roman" w:cs="Times New Roman"/>
          <w:sz w:val="24"/>
          <w:szCs w:val="24"/>
          <w:lang w:val="x-none"/>
        </w:rPr>
      </w:pPr>
      <w:bookmarkStart w:id="43" w:name="_Toc31272495"/>
      <w:bookmarkStart w:id="44" w:name="_Toc509300805"/>
      <w:bookmarkStart w:id="45" w:name="_Toc483158065"/>
      <w:bookmarkStart w:id="46" w:name="_Toc483155726"/>
      <w:bookmarkStart w:id="47" w:name="_Toc483155546"/>
      <w:bookmarkStart w:id="48" w:name="_Toc462053535"/>
      <w:bookmarkStart w:id="49" w:name="_Toc461706702"/>
      <w:r w:rsidRPr="002C73F2">
        <w:rPr>
          <w:rFonts w:ascii="Times New Roman" w:hAnsi="Times New Roman" w:cs="Times New Roman"/>
          <w:sz w:val="24"/>
          <w:szCs w:val="24"/>
        </w:rPr>
        <w:t>Раздел 7. О регулировании иных вопросов землепользования и застройки.</w:t>
      </w:r>
      <w:bookmarkEnd w:id="43"/>
      <w:bookmarkEnd w:id="44"/>
      <w:bookmarkEnd w:id="45"/>
      <w:bookmarkEnd w:id="46"/>
      <w:bookmarkEnd w:id="47"/>
      <w:bookmarkEnd w:id="48"/>
      <w:bookmarkEnd w:id="49"/>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C73F2" w:rsidRPr="002C73F2" w:rsidRDefault="002C73F2" w:rsidP="0027327F">
      <w:pPr>
        <w:jc w:val="both"/>
        <w:rPr>
          <w:rFonts w:ascii="Times New Roman" w:hAnsi="Times New Roman" w:cs="Times New Roman"/>
          <w:sz w:val="24"/>
          <w:szCs w:val="24"/>
        </w:rPr>
      </w:pPr>
      <w:bookmarkStart w:id="50" w:name="p1809"/>
      <w:bookmarkEnd w:id="50"/>
      <w:r w:rsidRPr="002C73F2">
        <w:rPr>
          <w:rFonts w:ascii="Times New Roman" w:hAnsi="Times New Roman" w:cs="Times New Roman"/>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2C73F2" w:rsidRPr="002C73F2" w:rsidRDefault="002C73F2" w:rsidP="0027327F">
      <w:pPr>
        <w:jc w:val="both"/>
        <w:rPr>
          <w:rFonts w:ascii="Times New Roman" w:hAnsi="Times New Roman" w:cs="Times New Roman"/>
          <w:sz w:val="24"/>
          <w:szCs w:val="24"/>
        </w:rPr>
      </w:pPr>
      <w:bookmarkStart w:id="51" w:name="p1813"/>
      <w:bookmarkEnd w:id="51"/>
      <w:r w:rsidRPr="002C73F2">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3) предельное количество этажей или предельную высоту зданий, строений, сооружений;</w:t>
      </w:r>
    </w:p>
    <w:p w:rsidR="002C73F2" w:rsidRPr="002C73F2" w:rsidRDefault="002C73F2" w:rsidP="0027327F">
      <w:pPr>
        <w:jc w:val="both"/>
        <w:rPr>
          <w:rFonts w:ascii="Times New Roman" w:hAnsi="Times New Roman" w:cs="Times New Roman"/>
          <w:sz w:val="24"/>
          <w:szCs w:val="24"/>
        </w:rPr>
      </w:pPr>
      <w:bookmarkStart w:id="52" w:name="p1815"/>
      <w:bookmarkEnd w:id="52"/>
      <w:r w:rsidRPr="002C73F2">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r:id="rId59" w:anchor="p1813" w:history="1">
        <w:r w:rsidRPr="002C73F2">
          <w:rPr>
            <w:rFonts w:ascii="Times New Roman" w:hAnsi="Times New Roman" w:cs="Times New Roman"/>
            <w:sz w:val="24"/>
            <w:szCs w:val="24"/>
          </w:rPr>
          <w:t>пунктами 2</w:t>
        </w:r>
      </w:hyperlink>
      <w:r w:rsidRPr="002C73F2">
        <w:rPr>
          <w:rFonts w:ascii="Times New Roman" w:hAnsi="Times New Roman" w:cs="Times New Roman"/>
          <w:sz w:val="24"/>
          <w:szCs w:val="24"/>
        </w:rPr>
        <w:t xml:space="preserve"> - </w:t>
      </w:r>
      <w:hyperlink r:id="rId60" w:anchor="p1815" w:history="1">
        <w:r w:rsidRPr="002C73F2">
          <w:rPr>
            <w:rFonts w:ascii="Times New Roman" w:hAnsi="Times New Roman" w:cs="Times New Roman"/>
            <w:sz w:val="24"/>
            <w:szCs w:val="24"/>
          </w:rPr>
          <w:t>4 части 1</w:t>
        </w:r>
      </w:hyperlink>
      <w:r w:rsidRPr="002C73F2">
        <w:rPr>
          <w:rFonts w:ascii="Times New Roman" w:hAnsi="Times New Roman" w:cs="Times New Roman"/>
          <w:sz w:val="24"/>
          <w:szCs w:val="24"/>
        </w:rPr>
        <w:t xml:space="preserve"> настоящего раздела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 xml:space="preserve">1.2. Наряду с указанными в </w:t>
      </w:r>
      <w:hyperlink r:id="rId61" w:anchor="p1813" w:history="1">
        <w:r w:rsidRPr="002C73F2">
          <w:rPr>
            <w:rFonts w:ascii="Times New Roman" w:hAnsi="Times New Roman" w:cs="Times New Roman"/>
            <w:sz w:val="24"/>
            <w:szCs w:val="24"/>
          </w:rPr>
          <w:t>пунктах 2</w:t>
        </w:r>
      </w:hyperlink>
      <w:r w:rsidRPr="002C73F2">
        <w:rPr>
          <w:rFonts w:ascii="Times New Roman" w:hAnsi="Times New Roman" w:cs="Times New Roman"/>
          <w:sz w:val="24"/>
          <w:szCs w:val="24"/>
        </w:rPr>
        <w:t xml:space="preserve"> - </w:t>
      </w:r>
      <w:hyperlink r:id="rId62" w:anchor="p1815" w:history="1">
        <w:r w:rsidRPr="002C73F2">
          <w:rPr>
            <w:rFonts w:ascii="Times New Roman" w:hAnsi="Times New Roman" w:cs="Times New Roman"/>
            <w:sz w:val="24"/>
            <w:szCs w:val="24"/>
          </w:rPr>
          <w:t>4 части 1</w:t>
        </w:r>
      </w:hyperlink>
      <w:r w:rsidRPr="002C73F2">
        <w:rPr>
          <w:rFonts w:ascii="Times New Roman" w:hAnsi="Times New Roman" w:cs="Times New Roman"/>
          <w:sz w:val="24"/>
          <w:szCs w:val="24"/>
        </w:rPr>
        <w:t xml:space="preserve"> настоящего раздела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lastRenderedPageBreak/>
        <w:t xml:space="preserve">2. Применительно к каждой территориальной зоне устанавливаются указанные в </w:t>
      </w:r>
      <w:hyperlink r:id="rId63" w:anchor="p1809" w:history="1">
        <w:r w:rsidRPr="002C73F2">
          <w:rPr>
            <w:rFonts w:ascii="Times New Roman" w:hAnsi="Times New Roman" w:cs="Times New Roman"/>
            <w:sz w:val="24"/>
            <w:szCs w:val="24"/>
          </w:rPr>
          <w:t>части 1</w:t>
        </w:r>
      </w:hyperlink>
      <w:r w:rsidRPr="002C73F2">
        <w:rPr>
          <w:rFonts w:ascii="Times New Roman" w:hAnsi="Times New Roman" w:cs="Times New Roman"/>
          <w:sz w:val="24"/>
          <w:szCs w:val="24"/>
        </w:rPr>
        <w:t xml:space="preserve"> настоящего раздела размеры и параметры, их сочетания.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 xml:space="preserve">3. В пределах территориальных зон могут устанавливаться </w:t>
      </w:r>
      <w:proofErr w:type="spellStart"/>
      <w:r w:rsidRPr="002C73F2">
        <w:rPr>
          <w:rFonts w:ascii="Times New Roman" w:hAnsi="Times New Roman" w:cs="Times New Roman"/>
          <w:sz w:val="24"/>
          <w:szCs w:val="24"/>
        </w:rPr>
        <w:t>подзоны</w:t>
      </w:r>
      <w:proofErr w:type="spellEnd"/>
      <w:r w:rsidRPr="002C73F2">
        <w:rPr>
          <w:rFonts w:ascii="Times New Roman" w:hAnsi="Times New Roman" w:cs="Times New Roman"/>
          <w:sz w:val="24"/>
          <w:szCs w:val="24"/>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2C73F2" w:rsidRPr="002C73F2" w:rsidRDefault="002C73F2" w:rsidP="0027327F">
      <w:pPr>
        <w:jc w:val="both"/>
        <w:rPr>
          <w:rFonts w:ascii="Times New Roman" w:hAnsi="Times New Roman" w:cs="Times New Roman"/>
          <w:sz w:val="24"/>
          <w:szCs w:val="24"/>
        </w:rPr>
      </w:pP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Порядок предоставления разрешения на условно разрешенный вид использования земельного участка или объекта капитального строительства.</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настоящего Кодекса, с учетом положений настоящей статьи.</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lastRenderedPageBreak/>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2C73F2" w:rsidRPr="002C73F2" w:rsidRDefault="002C73F2" w:rsidP="0027327F">
      <w:pPr>
        <w:jc w:val="both"/>
        <w:rPr>
          <w:rFonts w:ascii="Times New Roman" w:hAnsi="Times New Roman" w:cs="Times New Roman"/>
          <w:sz w:val="24"/>
          <w:szCs w:val="24"/>
        </w:rPr>
      </w:pPr>
      <w:bookmarkStart w:id="53" w:name="p1844"/>
      <w:bookmarkEnd w:id="53"/>
      <w:r w:rsidRPr="002C73F2">
        <w:rPr>
          <w:rFonts w:ascii="Times New Roman" w:hAnsi="Times New Roman" w:cs="Times New Roman"/>
          <w:sz w:val="24"/>
          <w:szCs w:val="24"/>
        </w:rPr>
        <w:t>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 xml:space="preserve">7. На основании указанных в </w:t>
      </w:r>
      <w:hyperlink r:id="rId64" w:anchor="p1844" w:history="1">
        <w:r w:rsidRPr="002C73F2">
          <w:rPr>
            <w:rFonts w:ascii="Times New Roman" w:hAnsi="Times New Roman" w:cs="Times New Roman"/>
            <w:sz w:val="24"/>
            <w:szCs w:val="24"/>
          </w:rPr>
          <w:t xml:space="preserve">части </w:t>
        </w:r>
      </w:hyperlink>
      <w:r w:rsidRPr="002C73F2">
        <w:rPr>
          <w:rFonts w:ascii="Times New Roman" w:hAnsi="Times New Roman" w:cs="Times New Roman"/>
          <w:sz w:val="24"/>
          <w:szCs w:val="24"/>
        </w:rPr>
        <w:t>6 настоящего раздела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10.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настоящего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11.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C73F2" w:rsidRPr="002C73F2" w:rsidRDefault="002C73F2" w:rsidP="0027327F">
      <w:pPr>
        <w:jc w:val="both"/>
        <w:rPr>
          <w:rFonts w:ascii="Times New Roman" w:hAnsi="Times New Roman" w:cs="Times New Roman"/>
          <w:sz w:val="24"/>
          <w:szCs w:val="24"/>
        </w:rPr>
      </w:pP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lastRenderedPageBreak/>
        <w:t>Отклонение от предельных параметров разрешенного строительства, реконструкции объектов капитального строительства.</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C73F2" w:rsidRPr="002C73F2" w:rsidRDefault="002C73F2" w:rsidP="0027327F">
      <w:pPr>
        <w:jc w:val="both"/>
        <w:rPr>
          <w:rFonts w:ascii="Times New Roman" w:hAnsi="Times New Roman" w:cs="Times New Roman"/>
          <w:sz w:val="24"/>
          <w:szCs w:val="24"/>
        </w:rPr>
      </w:pPr>
      <w:bookmarkStart w:id="54" w:name="p1863"/>
      <w:bookmarkEnd w:id="54"/>
      <w:r w:rsidRPr="002C73F2">
        <w:rPr>
          <w:rFonts w:ascii="Times New Roman" w:hAnsi="Times New Roman" w:cs="Times New Roman"/>
          <w:sz w:val="24"/>
          <w:szCs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настоящего Кодекса, с учетом положений статьи 39 настоящего Кодекса, за исключением случая, указанного в </w:t>
      </w:r>
      <w:hyperlink r:id="rId65" w:anchor="p1863" w:history="1">
        <w:r w:rsidRPr="002C73F2">
          <w:rPr>
            <w:rFonts w:ascii="Times New Roman" w:hAnsi="Times New Roman" w:cs="Times New Roman"/>
            <w:sz w:val="24"/>
            <w:szCs w:val="24"/>
          </w:rPr>
          <w:t>части 1.1</w:t>
        </w:r>
      </w:hyperlink>
      <w:r w:rsidRPr="002C73F2">
        <w:rPr>
          <w:rFonts w:ascii="Times New Roman" w:hAnsi="Times New Roman" w:cs="Times New Roman"/>
          <w:sz w:val="24"/>
          <w:szCs w:val="24"/>
        </w:rPr>
        <w:t xml:space="preserve"> настоящего раздела.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C73F2" w:rsidRPr="002C73F2" w:rsidRDefault="002C73F2" w:rsidP="0027327F">
      <w:pPr>
        <w:jc w:val="both"/>
        <w:rPr>
          <w:rFonts w:ascii="Times New Roman" w:hAnsi="Times New Roman" w:cs="Times New Roman"/>
          <w:sz w:val="24"/>
          <w:szCs w:val="24"/>
        </w:rPr>
      </w:pPr>
      <w:bookmarkStart w:id="55" w:name="p1872"/>
      <w:bookmarkEnd w:id="55"/>
      <w:r w:rsidRPr="002C73F2">
        <w:rPr>
          <w:rFonts w:ascii="Times New Roman" w:hAnsi="Times New Roman" w:cs="Times New Roman"/>
          <w:sz w:val="24"/>
          <w:szCs w:val="24"/>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 xml:space="preserve">6. Глава местной администрации в течение семи дней со дня поступления указанных в </w:t>
      </w:r>
      <w:hyperlink r:id="rId66" w:anchor="p1872" w:history="1">
        <w:r w:rsidRPr="002C73F2">
          <w:rPr>
            <w:rFonts w:ascii="Times New Roman" w:hAnsi="Times New Roman" w:cs="Times New Roman"/>
            <w:sz w:val="24"/>
            <w:szCs w:val="24"/>
          </w:rPr>
          <w:t>части 5</w:t>
        </w:r>
      </w:hyperlink>
      <w:r w:rsidRPr="002C73F2">
        <w:rPr>
          <w:rFonts w:ascii="Times New Roman" w:hAnsi="Times New Roman" w:cs="Times New Roman"/>
          <w:sz w:val="24"/>
          <w:szCs w:val="24"/>
        </w:rPr>
        <w:t xml:space="preserve"> настоящего раздела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отклонение от </w:t>
      </w:r>
      <w:r w:rsidRPr="002C73F2">
        <w:rPr>
          <w:rFonts w:ascii="Times New Roman" w:hAnsi="Times New Roman" w:cs="Times New Roman"/>
          <w:sz w:val="24"/>
          <w:szCs w:val="24"/>
        </w:rPr>
        <w:lastRenderedPageBreak/>
        <w:t>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2C73F2">
        <w:rPr>
          <w:rFonts w:ascii="Times New Roman" w:hAnsi="Times New Roman" w:cs="Times New Roman"/>
          <w:sz w:val="24"/>
          <w:szCs w:val="24"/>
        </w:rPr>
        <w:t>приаэродромной</w:t>
      </w:r>
      <w:proofErr w:type="spellEnd"/>
      <w:r w:rsidRPr="002C73F2">
        <w:rPr>
          <w:rFonts w:ascii="Times New Roman" w:hAnsi="Times New Roman" w:cs="Times New Roman"/>
          <w:sz w:val="24"/>
          <w:szCs w:val="24"/>
        </w:rPr>
        <w:t xml:space="preserve"> территории.</w:t>
      </w:r>
      <w:bookmarkStart w:id="56" w:name="_Toc483158066"/>
      <w:bookmarkStart w:id="57" w:name="_Toc483155727"/>
      <w:bookmarkStart w:id="58" w:name="_Toc483155547"/>
      <w:bookmarkStart w:id="59" w:name="_Toc459801397"/>
      <w:bookmarkStart w:id="60" w:name="bookmark22"/>
      <w:bookmarkStart w:id="61" w:name="_Toc277073829"/>
    </w:p>
    <w:p w:rsidR="002C73F2" w:rsidRPr="002C73F2" w:rsidRDefault="002C73F2" w:rsidP="0027327F">
      <w:pPr>
        <w:jc w:val="both"/>
        <w:rPr>
          <w:rFonts w:ascii="Times New Roman" w:hAnsi="Times New Roman" w:cs="Times New Roman"/>
          <w:sz w:val="24"/>
          <w:szCs w:val="24"/>
        </w:rPr>
      </w:pPr>
    </w:p>
    <w:p w:rsidR="002C73F2" w:rsidRPr="002C73F2" w:rsidRDefault="002C73F2" w:rsidP="0027327F">
      <w:pPr>
        <w:jc w:val="both"/>
        <w:rPr>
          <w:rFonts w:ascii="Times New Roman" w:hAnsi="Times New Roman" w:cs="Times New Roman"/>
          <w:sz w:val="24"/>
          <w:szCs w:val="24"/>
          <w:lang w:val="x-none"/>
        </w:rPr>
      </w:pPr>
      <w:bookmarkStart w:id="62" w:name="_Toc31272496"/>
      <w:r w:rsidRPr="002C73F2">
        <w:rPr>
          <w:rFonts w:ascii="Times New Roman" w:hAnsi="Times New Roman" w:cs="Times New Roman"/>
          <w:sz w:val="24"/>
          <w:szCs w:val="24"/>
        </w:rPr>
        <w:t>Глава 2. Градостроительные регламенты.</w:t>
      </w:r>
      <w:bookmarkStart w:id="63" w:name="_Toc459801398"/>
      <w:bookmarkEnd w:id="56"/>
      <w:bookmarkEnd w:id="57"/>
      <w:bookmarkEnd w:id="58"/>
      <w:bookmarkEnd w:id="59"/>
      <w:bookmarkEnd w:id="62"/>
    </w:p>
    <w:p w:rsidR="002C73F2" w:rsidRPr="002C73F2" w:rsidRDefault="002C73F2" w:rsidP="0027327F">
      <w:pPr>
        <w:jc w:val="both"/>
        <w:rPr>
          <w:rFonts w:ascii="Times New Roman" w:hAnsi="Times New Roman" w:cs="Times New Roman"/>
          <w:sz w:val="24"/>
          <w:szCs w:val="24"/>
          <w:lang w:eastAsia="x-none"/>
        </w:rPr>
      </w:pPr>
    </w:p>
    <w:p w:rsidR="002C73F2" w:rsidRPr="002C73F2" w:rsidRDefault="002C73F2" w:rsidP="0027327F">
      <w:pPr>
        <w:jc w:val="both"/>
        <w:rPr>
          <w:rFonts w:ascii="Times New Roman" w:hAnsi="Times New Roman" w:cs="Times New Roman"/>
          <w:sz w:val="24"/>
          <w:szCs w:val="24"/>
        </w:rPr>
      </w:pPr>
      <w:bookmarkStart w:id="64" w:name="_Toc509300808"/>
      <w:bookmarkEnd w:id="63"/>
      <w:r w:rsidRPr="002C73F2">
        <w:rPr>
          <w:rFonts w:ascii="Times New Roman" w:hAnsi="Times New Roman" w:cs="Times New Roman"/>
          <w:sz w:val="24"/>
          <w:szCs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2C73F2" w:rsidRPr="002C73F2" w:rsidRDefault="002C73F2" w:rsidP="0027327F">
      <w:pPr>
        <w:jc w:val="both"/>
        <w:rPr>
          <w:rFonts w:ascii="Times New Roman" w:hAnsi="Times New Roman" w:cs="Times New Roman"/>
          <w:sz w:val="24"/>
          <w:szCs w:val="24"/>
          <w:lang w:eastAsia="en-US"/>
        </w:rPr>
      </w:pPr>
      <w:r w:rsidRPr="002C73F2">
        <w:rPr>
          <w:rFonts w:ascii="Times New Roman" w:hAnsi="Times New Roman" w:cs="Times New Roman"/>
          <w:sz w:val="24"/>
          <w:szCs w:val="24"/>
        </w:rPr>
        <w:t>2. Градостроительные регламенты устанавливаются с учетом:</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1) фактического использования земельных участков и объектов капитального строительства в границах территориальной зоны;</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4) видов территориальных зон;</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5) требований охраны объектов культурного наследия, а также особо охраняемых природных территорий, иных природных объектов.</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4. Действие градостроительного регламента не распространяется на земельные участки:</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w:t>
      </w:r>
      <w:r w:rsidRPr="002C73F2">
        <w:rPr>
          <w:rFonts w:ascii="Times New Roman" w:hAnsi="Times New Roman" w:cs="Times New Roman"/>
          <w:sz w:val="24"/>
          <w:szCs w:val="24"/>
        </w:rPr>
        <w:lastRenderedPageBreak/>
        <w:t>порядке, установленном законодательством Российской Федерации об охране объектов культурного наследия;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2) в границах территорий общего пользования;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3) предназначенные для размещения линейных объектов и (или) занятые линейными объектами;</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4) предоставленные для добычи полезных ископаемых.</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2C73F2" w:rsidRPr="002C73F2" w:rsidRDefault="002C73F2" w:rsidP="0027327F">
      <w:pPr>
        <w:jc w:val="both"/>
        <w:rPr>
          <w:rFonts w:ascii="Times New Roman" w:hAnsi="Times New Roman" w:cs="Times New Roman"/>
          <w:sz w:val="24"/>
          <w:szCs w:val="24"/>
        </w:rPr>
      </w:pPr>
      <w:bookmarkStart w:id="65" w:name="p1786"/>
      <w:bookmarkEnd w:id="65"/>
      <w:r w:rsidRPr="002C73F2">
        <w:rPr>
          <w:rFonts w:ascii="Times New Roman" w:hAnsi="Times New Roman" w:cs="Times New Roman"/>
          <w:sz w:val="24"/>
          <w:szCs w:val="24"/>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 xml:space="preserve">9. Реконструкция указанных в </w:t>
      </w:r>
      <w:hyperlink r:id="rId67" w:anchor="p1786" w:history="1">
        <w:r w:rsidRPr="002C73F2">
          <w:rPr>
            <w:rFonts w:ascii="Times New Roman" w:hAnsi="Times New Roman" w:cs="Times New Roman"/>
            <w:sz w:val="24"/>
            <w:szCs w:val="24"/>
          </w:rPr>
          <w:t>части 8</w:t>
        </w:r>
      </w:hyperlink>
      <w:r w:rsidRPr="002C73F2">
        <w:rPr>
          <w:rFonts w:ascii="Times New Roman" w:hAnsi="Times New Roman" w:cs="Times New Roman"/>
          <w:sz w:val="24"/>
          <w:szCs w:val="24"/>
        </w:rPr>
        <w:t xml:space="preserve"> настоящего раздела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w:t>
      </w:r>
      <w:r w:rsidRPr="002C73F2">
        <w:rPr>
          <w:rFonts w:ascii="Times New Roman" w:hAnsi="Times New Roman" w:cs="Times New Roman"/>
          <w:sz w:val="24"/>
          <w:szCs w:val="24"/>
        </w:rPr>
        <w:lastRenderedPageBreak/>
        <w:t>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 xml:space="preserve">10. В случае, если использование указанных в </w:t>
      </w:r>
      <w:hyperlink r:id="rId68" w:anchor="p1786" w:history="1">
        <w:r w:rsidRPr="002C73F2">
          <w:rPr>
            <w:rFonts w:ascii="Times New Roman" w:hAnsi="Times New Roman" w:cs="Times New Roman"/>
            <w:sz w:val="24"/>
            <w:szCs w:val="24"/>
          </w:rPr>
          <w:t>части 8</w:t>
        </w:r>
      </w:hyperlink>
      <w:r w:rsidRPr="002C73F2">
        <w:rPr>
          <w:rFonts w:ascii="Times New Roman" w:hAnsi="Times New Roman" w:cs="Times New Roman"/>
          <w:sz w:val="24"/>
          <w:szCs w:val="24"/>
        </w:rPr>
        <w:t xml:space="preserve"> настоящего раздела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2C73F2" w:rsidRPr="002C73F2" w:rsidRDefault="002C73F2" w:rsidP="002C73F2">
      <w:pPr>
        <w:rPr>
          <w:rFonts w:ascii="Times New Roman" w:hAnsi="Times New Roman" w:cs="Times New Roman"/>
          <w:sz w:val="24"/>
          <w:szCs w:val="24"/>
          <w:lang w:val="x-none"/>
        </w:rPr>
      </w:pPr>
      <w:bookmarkStart w:id="66" w:name="_Toc31272497"/>
      <w:r w:rsidRPr="002C73F2">
        <w:rPr>
          <w:rFonts w:ascii="Times New Roman" w:hAnsi="Times New Roman" w:cs="Times New Roman"/>
          <w:sz w:val="24"/>
          <w:szCs w:val="24"/>
        </w:rPr>
        <w:t>Раздел 8. Классификатор видов разрешенного использования земельных участков:</w:t>
      </w:r>
      <w:bookmarkEnd w:id="60"/>
      <w:bookmarkEnd w:id="61"/>
      <w:bookmarkEnd w:id="64"/>
      <w:bookmarkEnd w:id="66"/>
    </w:p>
    <w:tbl>
      <w:tblPr>
        <w:tblW w:w="9919" w:type="dxa"/>
        <w:jc w:val="center"/>
        <w:tblCellMar>
          <w:left w:w="0" w:type="dxa"/>
          <w:right w:w="0" w:type="dxa"/>
        </w:tblCellMar>
        <w:tblLook w:val="04A0" w:firstRow="1" w:lastRow="0" w:firstColumn="1" w:lastColumn="0" w:noHBand="0" w:noVBand="1"/>
      </w:tblPr>
      <w:tblGrid>
        <w:gridCol w:w="2861"/>
        <w:gridCol w:w="4824"/>
        <w:gridCol w:w="2234"/>
      </w:tblGrid>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Наименование вида разрешенного использования земельного участка </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Описание вида разрешенного использования земельного участков</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Код (числовое обозначение) вида разрешенного использования земельного участка</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2</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Сельскохозяйственное использование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Ведение сельского хозяйства.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69" w:anchor="p52" w:history="1">
              <w:r w:rsidRPr="002C73F2">
                <w:rPr>
                  <w:rFonts w:ascii="Times New Roman" w:hAnsi="Times New Roman" w:cs="Times New Roman"/>
                  <w:sz w:val="24"/>
                  <w:szCs w:val="24"/>
                </w:rPr>
                <w:t>кодами 1.1</w:t>
              </w:r>
            </w:hyperlink>
            <w:r w:rsidRPr="002C73F2">
              <w:rPr>
                <w:rFonts w:ascii="Times New Roman" w:hAnsi="Times New Roman" w:cs="Times New Roman"/>
                <w:sz w:val="24"/>
                <w:szCs w:val="24"/>
              </w:rPr>
              <w:t xml:space="preserve"> - </w:t>
            </w:r>
            <w:hyperlink r:id="rId70" w:anchor="p126" w:history="1">
              <w:r w:rsidRPr="002C73F2">
                <w:rPr>
                  <w:rFonts w:ascii="Times New Roman" w:hAnsi="Times New Roman" w:cs="Times New Roman"/>
                  <w:sz w:val="24"/>
                  <w:szCs w:val="24"/>
                </w:rPr>
                <w:t>1.20</w:t>
              </w:r>
            </w:hyperlink>
            <w:r w:rsidRPr="002C73F2">
              <w:rPr>
                <w:rFonts w:ascii="Times New Roman" w:hAnsi="Times New Roman" w:cs="Times New Roman"/>
                <w:sz w:val="24"/>
                <w:szCs w:val="24"/>
              </w:rPr>
              <w:t>, в том числе размещение зданий и сооружений, используемых для хранения и переработки сельскохозяйственной продукции</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1.0</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Растениеводство</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Осуществление хозяйственной деятельности, связанной с выращиванием сельскохозяйственных культур.</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71" w:anchor="p55" w:history="1">
              <w:r w:rsidRPr="002C73F2">
                <w:rPr>
                  <w:rFonts w:ascii="Times New Roman" w:hAnsi="Times New Roman" w:cs="Times New Roman"/>
                  <w:sz w:val="24"/>
                  <w:szCs w:val="24"/>
                </w:rPr>
                <w:t>кодами 1.2</w:t>
              </w:r>
            </w:hyperlink>
            <w:r w:rsidRPr="002C73F2">
              <w:rPr>
                <w:rFonts w:ascii="Times New Roman" w:hAnsi="Times New Roman" w:cs="Times New Roman"/>
                <w:sz w:val="24"/>
                <w:szCs w:val="24"/>
              </w:rPr>
              <w:t xml:space="preserve"> - </w:t>
            </w:r>
            <w:hyperlink r:id="rId72" w:anchor="p67" w:history="1">
              <w:r w:rsidRPr="002C73F2">
                <w:rPr>
                  <w:rFonts w:ascii="Times New Roman" w:hAnsi="Times New Roman" w:cs="Times New Roman"/>
                  <w:sz w:val="24"/>
                  <w:szCs w:val="24"/>
                </w:rPr>
                <w:t>1.6</w:t>
              </w:r>
            </w:hyperlink>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bookmarkStart w:id="67" w:name="p52"/>
            <w:bookmarkEnd w:id="67"/>
            <w:r w:rsidRPr="002C73F2">
              <w:rPr>
                <w:rFonts w:ascii="Times New Roman" w:hAnsi="Times New Roman" w:cs="Times New Roman"/>
                <w:sz w:val="24"/>
                <w:szCs w:val="24"/>
              </w:rPr>
              <w:t>1.1</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Выращивание зерновых и иных сельскохозяйственных культур</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bookmarkStart w:id="68" w:name="p55"/>
            <w:bookmarkEnd w:id="68"/>
            <w:r w:rsidRPr="002C73F2">
              <w:rPr>
                <w:rFonts w:ascii="Times New Roman" w:hAnsi="Times New Roman" w:cs="Times New Roman"/>
                <w:sz w:val="24"/>
                <w:szCs w:val="24"/>
              </w:rPr>
              <w:t>1.2</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Овощеводство</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1.3</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Выращивание тонизирующих, лекарственных, цветочных культур</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1.4</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Садоводство</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1.5</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Выращивание льна и конопли</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bookmarkStart w:id="69" w:name="p67"/>
            <w:bookmarkEnd w:id="69"/>
            <w:r w:rsidRPr="002C73F2">
              <w:rPr>
                <w:rFonts w:ascii="Times New Roman" w:hAnsi="Times New Roman" w:cs="Times New Roman"/>
                <w:sz w:val="24"/>
                <w:szCs w:val="24"/>
              </w:rPr>
              <w:t>1.6</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Животноводство</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73" w:anchor="p78" w:history="1">
              <w:r w:rsidRPr="002C73F2">
                <w:rPr>
                  <w:rFonts w:ascii="Times New Roman" w:hAnsi="Times New Roman" w:cs="Times New Roman"/>
                  <w:sz w:val="24"/>
                  <w:szCs w:val="24"/>
                </w:rPr>
                <w:t>кодами 1.8</w:t>
              </w:r>
            </w:hyperlink>
            <w:r w:rsidRPr="002C73F2">
              <w:rPr>
                <w:rFonts w:ascii="Times New Roman" w:hAnsi="Times New Roman" w:cs="Times New Roman"/>
                <w:sz w:val="24"/>
                <w:szCs w:val="24"/>
              </w:rPr>
              <w:t xml:space="preserve"> - </w:t>
            </w:r>
            <w:hyperlink r:id="rId74" w:anchor="p93" w:history="1">
              <w:r w:rsidRPr="002C73F2">
                <w:rPr>
                  <w:rFonts w:ascii="Times New Roman" w:hAnsi="Times New Roman" w:cs="Times New Roman"/>
                  <w:sz w:val="24"/>
                  <w:szCs w:val="24"/>
                </w:rPr>
                <w:t>1.11</w:t>
              </w:r>
            </w:hyperlink>
            <w:r w:rsidRPr="002C73F2">
              <w:rPr>
                <w:rFonts w:ascii="Times New Roman" w:hAnsi="Times New Roman" w:cs="Times New Roman"/>
                <w:sz w:val="24"/>
                <w:szCs w:val="24"/>
              </w:rPr>
              <w:t xml:space="preserve">, </w:t>
            </w:r>
            <w:hyperlink r:id="rId75" w:anchor="p109" w:history="1">
              <w:r w:rsidRPr="002C73F2">
                <w:rPr>
                  <w:rFonts w:ascii="Times New Roman" w:hAnsi="Times New Roman" w:cs="Times New Roman"/>
                  <w:sz w:val="24"/>
                  <w:szCs w:val="24"/>
                </w:rPr>
                <w:t>1.15</w:t>
              </w:r>
            </w:hyperlink>
            <w:r w:rsidRPr="002C73F2">
              <w:rPr>
                <w:rFonts w:ascii="Times New Roman" w:hAnsi="Times New Roman" w:cs="Times New Roman"/>
                <w:sz w:val="24"/>
                <w:szCs w:val="24"/>
              </w:rPr>
              <w:t xml:space="preserve">, </w:t>
            </w:r>
            <w:hyperlink r:id="rId76" w:anchor="p122" w:history="1">
              <w:r w:rsidRPr="002C73F2">
                <w:rPr>
                  <w:rFonts w:ascii="Times New Roman" w:hAnsi="Times New Roman" w:cs="Times New Roman"/>
                  <w:sz w:val="24"/>
                  <w:szCs w:val="24"/>
                </w:rPr>
                <w:t>1.19</w:t>
              </w:r>
            </w:hyperlink>
            <w:r w:rsidRPr="002C73F2">
              <w:rPr>
                <w:rFonts w:ascii="Times New Roman" w:hAnsi="Times New Roman" w:cs="Times New Roman"/>
                <w:sz w:val="24"/>
                <w:szCs w:val="24"/>
              </w:rPr>
              <w:t xml:space="preserve">, </w:t>
            </w:r>
            <w:hyperlink r:id="rId77" w:anchor="p126" w:history="1">
              <w:r w:rsidRPr="002C73F2">
                <w:rPr>
                  <w:rFonts w:ascii="Times New Roman" w:hAnsi="Times New Roman" w:cs="Times New Roman"/>
                  <w:sz w:val="24"/>
                  <w:szCs w:val="24"/>
                </w:rPr>
                <w:t>1.20</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1.7</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Скотоводство</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bookmarkStart w:id="70" w:name="p78"/>
            <w:bookmarkEnd w:id="70"/>
            <w:r w:rsidRPr="002C73F2">
              <w:rPr>
                <w:rFonts w:ascii="Times New Roman" w:hAnsi="Times New Roman" w:cs="Times New Roman"/>
                <w:sz w:val="24"/>
                <w:szCs w:val="24"/>
              </w:rPr>
              <w:t>1.8</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Звероводство</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Осуществление хозяйственной деятельности, связанной с разведением в неволе ценных пушных зверей;</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разведение племенных животных, производство и использование племенной продукции (материала)</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1.9</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Птицеводство</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Осуществление хозяйственной деятельности, связанной с разведением домашних пород птиц, в том числе водоплавающих;</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1.10</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Свиноводство</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Осуществление хозяйственной деятельности, связанной с разведением свиней;</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bookmarkStart w:id="71" w:name="p93"/>
            <w:bookmarkEnd w:id="71"/>
            <w:r w:rsidRPr="002C73F2">
              <w:rPr>
                <w:rFonts w:ascii="Times New Roman" w:hAnsi="Times New Roman" w:cs="Times New Roman"/>
                <w:sz w:val="24"/>
                <w:szCs w:val="24"/>
              </w:rPr>
              <w:t>1.11</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Пчеловодство</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ульев, иных объектов и оборудования, необходимого для пчеловодства и разведениях иных полезных насекомых;</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сооружений, используемых для хранения и первичной переработки продукции пчеловодства</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1.12</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Рыбоводство</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Осуществление хозяйственной деятельности, связанной с разведением и (или) содержанием, выращиванием объектов рыбоводства (</w:t>
            </w:r>
            <w:proofErr w:type="spellStart"/>
            <w:r w:rsidRPr="002C73F2">
              <w:rPr>
                <w:rFonts w:ascii="Times New Roman" w:hAnsi="Times New Roman" w:cs="Times New Roman"/>
                <w:sz w:val="24"/>
                <w:szCs w:val="24"/>
              </w:rPr>
              <w:t>аквакультуры</w:t>
            </w:r>
            <w:proofErr w:type="spellEnd"/>
            <w:r w:rsidRPr="002C73F2">
              <w:rPr>
                <w:rFonts w:ascii="Times New Roman" w:hAnsi="Times New Roman" w:cs="Times New Roman"/>
                <w:sz w:val="24"/>
                <w:szCs w:val="24"/>
              </w:rPr>
              <w:t>);</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зданий, сооружений, оборудования, необходимых для осуществления рыбоводства (</w:t>
            </w:r>
            <w:proofErr w:type="spellStart"/>
            <w:r w:rsidRPr="002C73F2">
              <w:rPr>
                <w:rFonts w:ascii="Times New Roman" w:hAnsi="Times New Roman" w:cs="Times New Roman"/>
                <w:sz w:val="24"/>
                <w:szCs w:val="24"/>
              </w:rPr>
              <w:t>аквакультуры</w:t>
            </w:r>
            <w:proofErr w:type="spellEnd"/>
            <w:r w:rsidRPr="002C73F2">
              <w:rPr>
                <w:rFonts w:ascii="Times New Roman" w:hAnsi="Times New Roman" w:cs="Times New Roman"/>
                <w:sz w:val="24"/>
                <w:szCs w:val="24"/>
              </w:rPr>
              <w:t>)</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1.13</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Научное обеспечение сельского хозяйства</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Осуществление научной и селекционной работы, ведения сельского хозяйства для </w:t>
            </w:r>
            <w:r w:rsidRPr="002C73F2">
              <w:rPr>
                <w:rFonts w:ascii="Times New Roman" w:hAnsi="Times New Roman" w:cs="Times New Roman"/>
                <w:sz w:val="24"/>
                <w:szCs w:val="24"/>
              </w:rPr>
              <w:lastRenderedPageBreak/>
              <w:t>получения ценных с научной точки зрения образцов растительного и животного мира;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коллекций генетических ресурсов растений</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1.14</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Хранение и переработка сельскохозяйственной продукции</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bookmarkStart w:id="72" w:name="p109"/>
            <w:bookmarkEnd w:id="72"/>
            <w:r w:rsidRPr="002C73F2">
              <w:rPr>
                <w:rFonts w:ascii="Times New Roman" w:hAnsi="Times New Roman" w:cs="Times New Roman"/>
                <w:sz w:val="24"/>
                <w:szCs w:val="24"/>
              </w:rPr>
              <w:t>1.15</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Ведение личного подсобного хозяйства на полевых участках</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1.16</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Питомники</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сооружений, необходимых для указанных видов сельскохозяйственного производства</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1.17</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Обеспечение сельскохозяйственного производства</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1.18</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Сенокошение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Кошение трав, сбор и заготовка сена</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73" w:name="p122"/>
            <w:bookmarkEnd w:id="73"/>
            <w:r w:rsidRPr="002C73F2">
              <w:rPr>
                <w:rFonts w:ascii="Times New Roman" w:hAnsi="Times New Roman" w:cs="Times New Roman"/>
                <w:sz w:val="24"/>
                <w:szCs w:val="24"/>
              </w:rPr>
              <w:t>1.19</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Выпас сельскохозяйственных животных</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Выпас сельскохозяйственных животных</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74" w:name="p126"/>
            <w:bookmarkEnd w:id="74"/>
            <w:r w:rsidRPr="002C73F2">
              <w:rPr>
                <w:rFonts w:ascii="Times New Roman" w:hAnsi="Times New Roman" w:cs="Times New Roman"/>
                <w:sz w:val="24"/>
                <w:szCs w:val="24"/>
              </w:rPr>
              <w:t>1.20</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Жилая застройка</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жилых помещений различного вида и обеспечение проживания в них.</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 как способ обеспечения непрерывности производства (вахтовые помещения, служебные жилые помещения на производственных объектах);</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как способ обеспечения деятельности режимного учреждения (казармы, караульные помещения, места лишения свободы, содержания под стражей).</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78" w:anchor="p143" w:history="1">
              <w:r w:rsidRPr="002C73F2">
                <w:rPr>
                  <w:rFonts w:ascii="Times New Roman" w:hAnsi="Times New Roman" w:cs="Times New Roman"/>
                  <w:sz w:val="24"/>
                  <w:szCs w:val="24"/>
                </w:rPr>
                <w:t>кодами 2.1</w:t>
              </w:r>
            </w:hyperlink>
            <w:r w:rsidRPr="002C73F2">
              <w:rPr>
                <w:rFonts w:ascii="Times New Roman" w:hAnsi="Times New Roman" w:cs="Times New Roman"/>
                <w:sz w:val="24"/>
                <w:szCs w:val="24"/>
              </w:rPr>
              <w:t xml:space="preserve"> - </w:t>
            </w:r>
            <w:hyperlink r:id="rId79" w:anchor="p166" w:history="1">
              <w:r w:rsidRPr="002C73F2">
                <w:rPr>
                  <w:rFonts w:ascii="Times New Roman" w:hAnsi="Times New Roman" w:cs="Times New Roman"/>
                  <w:sz w:val="24"/>
                  <w:szCs w:val="24"/>
                </w:rPr>
                <w:t>2.3</w:t>
              </w:r>
            </w:hyperlink>
            <w:r w:rsidRPr="002C73F2">
              <w:rPr>
                <w:rFonts w:ascii="Times New Roman" w:hAnsi="Times New Roman" w:cs="Times New Roman"/>
                <w:sz w:val="24"/>
                <w:szCs w:val="24"/>
              </w:rPr>
              <w:t xml:space="preserve">, </w:t>
            </w:r>
            <w:hyperlink r:id="rId80" w:anchor="p178" w:history="1">
              <w:r w:rsidRPr="002C73F2">
                <w:rPr>
                  <w:rFonts w:ascii="Times New Roman" w:hAnsi="Times New Roman" w:cs="Times New Roman"/>
                  <w:sz w:val="24"/>
                  <w:szCs w:val="24"/>
                </w:rPr>
                <w:t>2.5</w:t>
              </w:r>
            </w:hyperlink>
            <w:r w:rsidRPr="002C73F2">
              <w:rPr>
                <w:rFonts w:ascii="Times New Roman" w:hAnsi="Times New Roman" w:cs="Times New Roman"/>
                <w:sz w:val="24"/>
                <w:szCs w:val="24"/>
              </w:rPr>
              <w:t xml:space="preserve"> - </w:t>
            </w:r>
            <w:hyperlink r:id="rId81" w:anchor="p196" w:history="1">
              <w:r w:rsidRPr="002C73F2">
                <w:rPr>
                  <w:rFonts w:ascii="Times New Roman" w:hAnsi="Times New Roman" w:cs="Times New Roman"/>
                  <w:sz w:val="24"/>
                  <w:szCs w:val="24"/>
                </w:rPr>
                <w:t>2.7.1</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2.0</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Для индивидуального жилищного строительства</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выращивание сельскохозяйственных культур;</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индивидуальных гаражей и хозяйственных построек</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75" w:name="p143"/>
            <w:bookmarkEnd w:id="75"/>
            <w:r w:rsidRPr="002C73F2">
              <w:rPr>
                <w:rFonts w:ascii="Times New Roman" w:hAnsi="Times New Roman" w:cs="Times New Roman"/>
                <w:sz w:val="24"/>
                <w:szCs w:val="24"/>
              </w:rPr>
              <w:t>2.1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Малоэтажная многоквартирная жилая застройка</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малоэтажных многоквартирных домов (многоквартирные дома высотой до 4 этажей, включая мансардный);</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обустройство спортивных и детских площадок, площадок для отдыха;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2.1.1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Для ведения личного подсобного хозяйства (приусадебный земельный участок)</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жилого дома, указанного в описании вида разрешенного использования с </w:t>
            </w:r>
            <w:hyperlink r:id="rId82" w:anchor="p143" w:history="1">
              <w:r w:rsidRPr="002C73F2">
                <w:rPr>
                  <w:rFonts w:ascii="Times New Roman" w:hAnsi="Times New Roman" w:cs="Times New Roman"/>
                  <w:sz w:val="24"/>
                  <w:szCs w:val="24"/>
                </w:rPr>
                <w:t>кодом 2.1</w:t>
              </w:r>
            </w:hyperlink>
            <w:r w:rsidRPr="002C73F2">
              <w:rPr>
                <w:rFonts w:ascii="Times New Roman" w:hAnsi="Times New Roman" w:cs="Times New Roman"/>
                <w:sz w:val="24"/>
                <w:szCs w:val="24"/>
              </w:rPr>
              <w:t>;</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производство сельскохозяйственной продукции;</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гаража и иных вспомогательных сооружений;</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содержание сельскохозяйственных животных</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2.2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Блокированная жилая застройка</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разведение декоративных и плодовых деревьев, овощных и ягодных культур;</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индивидуальных гаражей и иных вспомогательных сооружений;</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обустройство спортивных и детских площадок, площадок для отдыха</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76" w:name="p166"/>
            <w:bookmarkEnd w:id="76"/>
            <w:r w:rsidRPr="002C73F2">
              <w:rPr>
                <w:rFonts w:ascii="Times New Roman" w:hAnsi="Times New Roman" w:cs="Times New Roman"/>
                <w:sz w:val="24"/>
                <w:szCs w:val="24"/>
              </w:rPr>
              <w:t>2.3</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Передвижное жилье</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2.4</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proofErr w:type="spellStart"/>
            <w:r w:rsidRPr="002C73F2">
              <w:rPr>
                <w:rFonts w:ascii="Times New Roman" w:hAnsi="Times New Roman" w:cs="Times New Roman"/>
                <w:sz w:val="24"/>
                <w:szCs w:val="24"/>
              </w:rPr>
              <w:t>Среднеэтажная</w:t>
            </w:r>
            <w:proofErr w:type="spellEnd"/>
            <w:r w:rsidRPr="002C73F2">
              <w:rPr>
                <w:rFonts w:ascii="Times New Roman" w:hAnsi="Times New Roman" w:cs="Times New Roman"/>
                <w:sz w:val="24"/>
                <w:szCs w:val="24"/>
              </w:rPr>
              <w:t xml:space="preserve"> жилая застройка</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многоквартирных домов этажностью не выше восьми этажей;</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благоустройство и озеленение;</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подземных гаражей и автостоянок;</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обустройство спортивных и детских площадок, площадок для отдыха;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77" w:name="p178"/>
            <w:bookmarkEnd w:id="77"/>
            <w:r w:rsidRPr="002C73F2">
              <w:rPr>
                <w:rFonts w:ascii="Times New Roman" w:hAnsi="Times New Roman" w:cs="Times New Roman"/>
                <w:sz w:val="24"/>
                <w:szCs w:val="24"/>
              </w:rPr>
              <w:t>2.5</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Многоэтажная жилая застройка (высотная застройка)</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многоквартирных домов этажностью девять этажей и выше;</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благоустройство и озеленение придомовых территорий;</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обустройство спортивных и детских площадок, хозяйственных площадок и площадок для отдыха;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2.6</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Обслуживание жилой застройки</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r:id="rId83" w:anchor="p204" w:history="1">
              <w:r w:rsidRPr="002C73F2">
                <w:rPr>
                  <w:rFonts w:ascii="Times New Roman" w:hAnsi="Times New Roman" w:cs="Times New Roman"/>
                  <w:sz w:val="24"/>
                  <w:szCs w:val="24"/>
                </w:rPr>
                <w:t>кодами 3.1</w:t>
              </w:r>
            </w:hyperlink>
            <w:r w:rsidRPr="002C73F2">
              <w:rPr>
                <w:rFonts w:ascii="Times New Roman" w:hAnsi="Times New Roman" w:cs="Times New Roman"/>
                <w:sz w:val="24"/>
                <w:szCs w:val="24"/>
              </w:rPr>
              <w:t xml:space="preserve">, </w:t>
            </w:r>
            <w:hyperlink r:id="rId84" w:anchor="p217" w:history="1">
              <w:r w:rsidRPr="002C73F2">
                <w:rPr>
                  <w:rFonts w:ascii="Times New Roman" w:hAnsi="Times New Roman" w:cs="Times New Roman"/>
                  <w:sz w:val="24"/>
                  <w:szCs w:val="24"/>
                </w:rPr>
                <w:t>3.2</w:t>
              </w:r>
            </w:hyperlink>
            <w:r w:rsidRPr="002C73F2">
              <w:rPr>
                <w:rFonts w:ascii="Times New Roman" w:hAnsi="Times New Roman" w:cs="Times New Roman"/>
                <w:sz w:val="24"/>
                <w:szCs w:val="24"/>
              </w:rPr>
              <w:t xml:space="preserve">, </w:t>
            </w:r>
            <w:hyperlink r:id="rId85" w:anchor="p240" w:history="1">
              <w:r w:rsidRPr="002C73F2">
                <w:rPr>
                  <w:rFonts w:ascii="Times New Roman" w:hAnsi="Times New Roman" w:cs="Times New Roman"/>
                  <w:sz w:val="24"/>
                  <w:szCs w:val="24"/>
                </w:rPr>
                <w:t>3.3</w:t>
              </w:r>
            </w:hyperlink>
            <w:r w:rsidRPr="002C73F2">
              <w:rPr>
                <w:rFonts w:ascii="Times New Roman" w:hAnsi="Times New Roman" w:cs="Times New Roman"/>
                <w:sz w:val="24"/>
                <w:szCs w:val="24"/>
              </w:rPr>
              <w:t xml:space="preserve">, </w:t>
            </w:r>
            <w:hyperlink r:id="rId86" w:anchor="p245" w:history="1">
              <w:r w:rsidRPr="002C73F2">
                <w:rPr>
                  <w:rFonts w:ascii="Times New Roman" w:hAnsi="Times New Roman" w:cs="Times New Roman"/>
                  <w:sz w:val="24"/>
                  <w:szCs w:val="24"/>
                </w:rPr>
                <w:t>3.4</w:t>
              </w:r>
            </w:hyperlink>
            <w:r w:rsidRPr="002C73F2">
              <w:rPr>
                <w:rFonts w:ascii="Times New Roman" w:hAnsi="Times New Roman" w:cs="Times New Roman"/>
                <w:sz w:val="24"/>
                <w:szCs w:val="24"/>
              </w:rPr>
              <w:t xml:space="preserve">, </w:t>
            </w:r>
            <w:hyperlink r:id="rId87" w:anchor="p250" w:history="1">
              <w:r w:rsidRPr="002C73F2">
                <w:rPr>
                  <w:rFonts w:ascii="Times New Roman" w:hAnsi="Times New Roman" w:cs="Times New Roman"/>
                  <w:sz w:val="24"/>
                  <w:szCs w:val="24"/>
                </w:rPr>
                <w:t>3.4.1</w:t>
              </w:r>
            </w:hyperlink>
            <w:r w:rsidRPr="002C73F2">
              <w:rPr>
                <w:rFonts w:ascii="Times New Roman" w:hAnsi="Times New Roman" w:cs="Times New Roman"/>
                <w:sz w:val="24"/>
                <w:szCs w:val="24"/>
              </w:rPr>
              <w:t xml:space="preserve">, </w:t>
            </w:r>
            <w:hyperlink r:id="rId88" w:anchor="p270" w:history="1">
              <w:r w:rsidRPr="002C73F2">
                <w:rPr>
                  <w:rFonts w:ascii="Times New Roman" w:hAnsi="Times New Roman" w:cs="Times New Roman"/>
                  <w:sz w:val="24"/>
                  <w:szCs w:val="24"/>
                </w:rPr>
                <w:t>3.5.1</w:t>
              </w:r>
            </w:hyperlink>
            <w:r w:rsidRPr="002C73F2">
              <w:rPr>
                <w:rFonts w:ascii="Times New Roman" w:hAnsi="Times New Roman" w:cs="Times New Roman"/>
                <w:sz w:val="24"/>
                <w:szCs w:val="24"/>
              </w:rPr>
              <w:t xml:space="preserve">, </w:t>
            </w:r>
            <w:hyperlink r:id="rId89" w:anchor="p280" w:history="1">
              <w:r w:rsidRPr="002C73F2">
                <w:rPr>
                  <w:rFonts w:ascii="Times New Roman" w:hAnsi="Times New Roman" w:cs="Times New Roman"/>
                  <w:sz w:val="24"/>
                  <w:szCs w:val="24"/>
                </w:rPr>
                <w:t>3.6</w:t>
              </w:r>
            </w:hyperlink>
            <w:r w:rsidRPr="002C73F2">
              <w:rPr>
                <w:rFonts w:ascii="Times New Roman" w:hAnsi="Times New Roman" w:cs="Times New Roman"/>
                <w:sz w:val="24"/>
                <w:szCs w:val="24"/>
              </w:rPr>
              <w:t xml:space="preserve">, </w:t>
            </w:r>
            <w:hyperlink r:id="rId90" w:anchor="p297" w:history="1">
              <w:r w:rsidRPr="002C73F2">
                <w:rPr>
                  <w:rFonts w:ascii="Times New Roman" w:hAnsi="Times New Roman" w:cs="Times New Roman"/>
                  <w:sz w:val="24"/>
                  <w:szCs w:val="24"/>
                </w:rPr>
                <w:t>3.7</w:t>
              </w:r>
            </w:hyperlink>
            <w:r w:rsidRPr="002C73F2">
              <w:rPr>
                <w:rFonts w:ascii="Times New Roman" w:hAnsi="Times New Roman" w:cs="Times New Roman"/>
                <w:sz w:val="24"/>
                <w:szCs w:val="24"/>
              </w:rPr>
              <w:t xml:space="preserve">, </w:t>
            </w:r>
            <w:hyperlink r:id="rId91" w:anchor="p345" w:history="1">
              <w:r w:rsidRPr="002C73F2">
                <w:rPr>
                  <w:rFonts w:ascii="Times New Roman" w:hAnsi="Times New Roman" w:cs="Times New Roman"/>
                  <w:sz w:val="24"/>
                  <w:szCs w:val="24"/>
                </w:rPr>
                <w:t>3.10.1</w:t>
              </w:r>
            </w:hyperlink>
            <w:r w:rsidRPr="002C73F2">
              <w:rPr>
                <w:rFonts w:ascii="Times New Roman" w:hAnsi="Times New Roman" w:cs="Times New Roman"/>
                <w:sz w:val="24"/>
                <w:szCs w:val="24"/>
              </w:rPr>
              <w:t xml:space="preserve">, </w:t>
            </w:r>
            <w:hyperlink r:id="rId92" w:anchor="p361" w:history="1">
              <w:r w:rsidRPr="002C73F2">
                <w:rPr>
                  <w:rFonts w:ascii="Times New Roman" w:hAnsi="Times New Roman" w:cs="Times New Roman"/>
                  <w:sz w:val="24"/>
                  <w:szCs w:val="24"/>
                </w:rPr>
                <w:t>4.1</w:t>
              </w:r>
            </w:hyperlink>
            <w:r w:rsidRPr="002C73F2">
              <w:rPr>
                <w:rFonts w:ascii="Times New Roman" w:hAnsi="Times New Roman" w:cs="Times New Roman"/>
                <w:sz w:val="24"/>
                <w:szCs w:val="24"/>
              </w:rPr>
              <w:t xml:space="preserve">, </w:t>
            </w:r>
            <w:hyperlink r:id="rId93" w:anchor="p372" w:history="1">
              <w:r w:rsidRPr="002C73F2">
                <w:rPr>
                  <w:rFonts w:ascii="Times New Roman" w:hAnsi="Times New Roman" w:cs="Times New Roman"/>
                  <w:sz w:val="24"/>
                  <w:szCs w:val="24"/>
                </w:rPr>
                <w:t>4.3</w:t>
              </w:r>
            </w:hyperlink>
            <w:r w:rsidRPr="002C73F2">
              <w:rPr>
                <w:rFonts w:ascii="Times New Roman" w:hAnsi="Times New Roman" w:cs="Times New Roman"/>
                <w:sz w:val="24"/>
                <w:szCs w:val="24"/>
              </w:rPr>
              <w:t xml:space="preserve">, </w:t>
            </w:r>
            <w:hyperlink r:id="rId94" w:anchor="p378" w:history="1">
              <w:r w:rsidRPr="002C73F2">
                <w:rPr>
                  <w:rFonts w:ascii="Times New Roman" w:hAnsi="Times New Roman" w:cs="Times New Roman"/>
                  <w:sz w:val="24"/>
                  <w:szCs w:val="24"/>
                </w:rPr>
                <w:t>4.4</w:t>
              </w:r>
            </w:hyperlink>
            <w:r w:rsidRPr="002C73F2">
              <w:rPr>
                <w:rFonts w:ascii="Times New Roman" w:hAnsi="Times New Roman" w:cs="Times New Roman"/>
                <w:sz w:val="24"/>
                <w:szCs w:val="24"/>
              </w:rPr>
              <w:t xml:space="preserve">, </w:t>
            </w:r>
            <w:hyperlink r:id="rId95" w:anchor="p386" w:history="1">
              <w:r w:rsidRPr="002C73F2">
                <w:rPr>
                  <w:rFonts w:ascii="Times New Roman" w:hAnsi="Times New Roman" w:cs="Times New Roman"/>
                  <w:sz w:val="24"/>
                  <w:szCs w:val="24"/>
                </w:rPr>
                <w:t>4.6</w:t>
              </w:r>
            </w:hyperlink>
            <w:r w:rsidRPr="002C73F2">
              <w:rPr>
                <w:rFonts w:ascii="Times New Roman" w:hAnsi="Times New Roman" w:cs="Times New Roman"/>
                <w:sz w:val="24"/>
                <w:szCs w:val="24"/>
              </w:rPr>
              <w:t xml:space="preserve">, </w:t>
            </w:r>
            <w:hyperlink r:id="rId96" w:anchor="p461" w:history="1">
              <w:r w:rsidRPr="002C73F2">
                <w:rPr>
                  <w:rFonts w:ascii="Times New Roman" w:hAnsi="Times New Roman" w:cs="Times New Roman"/>
                  <w:sz w:val="24"/>
                  <w:szCs w:val="24"/>
                </w:rPr>
                <w:t>5.1.2</w:t>
              </w:r>
            </w:hyperlink>
            <w:r w:rsidRPr="002C73F2">
              <w:rPr>
                <w:rFonts w:ascii="Times New Roman" w:hAnsi="Times New Roman" w:cs="Times New Roman"/>
                <w:sz w:val="24"/>
                <w:szCs w:val="24"/>
              </w:rPr>
              <w:t xml:space="preserve">, </w:t>
            </w:r>
            <w:hyperlink r:id="rId97" w:anchor="p465" w:history="1">
              <w:r w:rsidRPr="002C73F2">
                <w:rPr>
                  <w:rFonts w:ascii="Times New Roman" w:hAnsi="Times New Roman" w:cs="Times New Roman"/>
                  <w:sz w:val="24"/>
                  <w:szCs w:val="24"/>
                </w:rPr>
                <w:t>5.1.3</w:t>
              </w:r>
            </w:hyperlink>
            <w:r w:rsidRPr="002C73F2">
              <w:rPr>
                <w:rFonts w:ascii="Times New Roman" w:hAnsi="Times New Roman" w:cs="Times New Roman"/>
                <w:sz w:val="24"/>
                <w:szCs w:val="24"/>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2.7</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Хранение автотранспорта</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C73F2">
              <w:rPr>
                <w:rFonts w:ascii="Times New Roman" w:hAnsi="Times New Roman" w:cs="Times New Roman"/>
                <w:sz w:val="24"/>
                <w:szCs w:val="24"/>
              </w:rPr>
              <w:t>машино</w:t>
            </w:r>
            <w:proofErr w:type="spellEnd"/>
            <w:r w:rsidRPr="002C73F2">
              <w:rPr>
                <w:rFonts w:ascii="Times New Roman" w:hAnsi="Times New Roman" w:cs="Times New Roman"/>
                <w:sz w:val="24"/>
                <w:szCs w:val="24"/>
              </w:rPr>
              <w:t xml:space="preserve">-места, за исключением гаражей, размещение которых предусмотрено содержанием вида разрешенного использования с </w:t>
            </w:r>
            <w:hyperlink r:id="rId98" w:anchor="p415" w:history="1">
              <w:r w:rsidRPr="002C73F2">
                <w:rPr>
                  <w:rFonts w:ascii="Times New Roman" w:hAnsi="Times New Roman" w:cs="Times New Roman"/>
                  <w:sz w:val="24"/>
                  <w:szCs w:val="24"/>
                </w:rPr>
                <w:t>кодом 4.9</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78" w:name="p196"/>
            <w:bookmarkEnd w:id="78"/>
            <w:r w:rsidRPr="002C73F2">
              <w:rPr>
                <w:rFonts w:ascii="Times New Roman" w:hAnsi="Times New Roman" w:cs="Times New Roman"/>
                <w:sz w:val="24"/>
                <w:szCs w:val="24"/>
              </w:rPr>
              <w:t>2.7.1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Общественное использование объектов капитального строительства</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r:id="rId99" w:anchor="p204" w:history="1">
              <w:r w:rsidRPr="002C73F2">
                <w:rPr>
                  <w:rFonts w:ascii="Times New Roman" w:hAnsi="Times New Roman" w:cs="Times New Roman"/>
                  <w:sz w:val="24"/>
                  <w:szCs w:val="24"/>
                </w:rPr>
                <w:t>кодами 3.1</w:t>
              </w:r>
            </w:hyperlink>
            <w:r w:rsidRPr="002C73F2">
              <w:rPr>
                <w:rFonts w:ascii="Times New Roman" w:hAnsi="Times New Roman" w:cs="Times New Roman"/>
                <w:sz w:val="24"/>
                <w:szCs w:val="24"/>
              </w:rPr>
              <w:t xml:space="preserve"> - </w:t>
            </w:r>
            <w:hyperlink r:id="rId100" w:anchor="p349" w:history="1">
              <w:r w:rsidRPr="002C73F2">
                <w:rPr>
                  <w:rFonts w:ascii="Times New Roman" w:hAnsi="Times New Roman" w:cs="Times New Roman"/>
                  <w:sz w:val="24"/>
                  <w:szCs w:val="24"/>
                </w:rPr>
                <w:t>3.10.2</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79" w:name="p201"/>
            <w:bookmarkEnd w:id="79"/>
            <w:r w:rsidRPr="002C73F2">
              <w:rPr>
                <w:rFonts w:ascii="Times New Roman" w:hAnsi="Times New Roman" w:cs="Times New Roman"/>
                <w:sz w:val="24"/>
                <w:szCs w:val="24"/>
              </w:rPr>
              <w:t>3.0</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80" w:name="p204"/>
            <w:bookmarkEnd w:id="80"/>
            <w:r w:rsidRPr="002C73F2">
              <w:rPr>
                <w:rFonts w:ascii="Times New Roman" w:hAnsi="Times New Roman" w:cs="Times New Roman"/>
                <w:sz w:val="24"/>
                <w:szCs w:val="24"/>
              </w:rPr>
              <w:t>Коммунальное обслуживание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101" w:anchor="p211" w:history="1">
              <w:r w:rsidRPr="002C73F2">
                <w:rPr>
                  <w:rFonts w:ascii="Times New Roman" w:hAnsi="Times New Roman" w:cs="Times New Roman"/>
                  <w:sz w:val="24"/>
                  <w:szCs w:val="24"/>
                </w:rPr>
                <w:t>кодами 3.1.1</w:t>
              </w:r>
            </w:hyperlink>
            <w:r w:rsidRPr="002C73F2">
              <w:rPr>
                <w:rFonts w:ascii="Times New Roman" w:hAnsi="Times New Roman" w:cs="Times New Roman"/>
                <w:sz w:val="24"/>
                <w:szCs w:val="24"/>
              </w:rPr>
              <w:t xml:space="preserve"> - </w:t>
            </w:r>
            <w:hyperlink r:id="rId102" w:anchor="p215" w:history="1">
              <w:r w:rsidRPr="002C73F2">
                <w:rPr>
                  <w:rFonts w:ascii="Times New Roman" w:hAnsi="Times New Roman" w:cs="Times New Roman"/>
                  <w:sz w:val="24"/>
                  <w:szCs w:val="24"/>
                </w:rPr>
                <w:t>3.1.2</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Предоставление коммунальных услуг</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81" w:name="p211"/>
            <w:bookmarkEnd w:id="81"/>
            <w:r w:rsidRPr="002C73F2">
              <w:rPr>
                <w:rFonts w:ascii="Times New Roman" w:hAnsi="Times New Roman" w:cs="Times New Roman"/>
                <w:sz w:val="24"/>
                <w:szCs w:val="24"/>
              </w:rPr>
              <w:t>3.1.1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82" w:name="p215"/>
            <w:bookmarkEnd w:id="82"/>
            <w:r w:rsidRPr="002C73F2">
              <w:rPr>
                <w:rFonts w:ascii="Times New Roman" w:hAnsi="Times New Roman" w:cs="Times New Roman"/>
                <w:sz w:val="24"/>
                <w:szCs w:val="24"/>
              </w:rPr>
              <w:t>3.1.2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83" w:name="p217"/>
            <w:bookmarkEnd w:id="83"/>
            <w:r w:rsidRPr="002C73F2">
              <w:rPr>
                <w:rFonts w:ascii="Times New Roman" w:hAnsi="Times New Roman" w:cs="Times New Roman"/>
                <w:sz w:val="24"/>
                <w:szCs w:val="24"/>
              </w:rPr>
              <w:t>Социальное обслуживание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03" w:anchor="p225" w:history="1">
              <w:r w:rsidRPr="002C73F2">
                <w:rPr>
                  <w:rFonts w:ascii="Times New Roman" w:hAnsi="Times New Roman" w:cs="Times New Roman"/>
                  <w:sz w:val="24"/>
                  <w:szCs w:val="24"/>
                </w:rPr>
                <w:t>кодами 3.2.1</w:t>
              </w:r>
            </w:hyperlink>
            <w:r w:rsidRPr="002C73F2">
              <w:rPr>
                <w:rFonts w:ascii="Times New Roman" w:hAnsi="Times New Roman" w:cs="Times New Roman"/>
                <w:sz w:val="24"/>
                <w:szCs w:val="24"/>
              </w:rPr>
              <w:t xml:space="preserve"> - </w:t>
            </w:r>
            <w:hyperlink r:id="rId104" w:anchor="p238" w:history="1">
              <w:r w:rsidRPr="002C73F2">
                <w:rPr>
                  <w:rFonts w:ascii="Times New Roman" w:hAnsi="Times New Roman" w:cs="Times New Roman"/>
                  <w:sz w:val="24"/>
                  <w:szCs w:val="24"/>
                </w:rPr>
                <w:t>3.2.4</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Дома социального обслуживания</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84" w:name="p225"/>
            <w:bookmarkEnd w:id="84"/>
            <w:r w:rsidRPr="002C73F2">
              <w:rPr>
                <w:rFonts w:ascii="Times New Roman" w:hAnsi="Times New Roman" w:cs="Times New Roman"/>
                <w:sz w:val="24"/>
                <w:szCs w:val="24"/>
              </w:rPr>
              <w:t>3.2.1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Оказание социальной помощи населению</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некоммерческих фондов, благотворительных организаций, клубов по интересам</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3.2.2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Оказание услуг связи</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зданий, предназначенных для размещения пунктов оказания услуг почтовой, </w:t>
            </w:r>
            <w:r w:rsidRPr="002C73F2">
              <w:rPr>
                <w:rFonts w:ascii="Times New Roman" w:hAnsi="Times New Roman" w:cs="Times New Roman"/>
                <w:sz w:val="24"/>
                <w:szCs w:val="24"/>
              </w:rPr>
              <w:lastRenderedPageBreak/>
              <w:t>телеграфной, междугородней и международной телефонной связи</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85" w:name="p234"/>
            <w:bookmarkEnd w:id="85"/>
            <w:r w:rsidRPr="002C73F2">
              <w:rPr>
                <w:rFonts w:ascii="Times New Roman" w:hAnsi="Times New Roman" w:cs="Times New Roman"/>
                <w:sz w:val="24"/>
                <w:szCs w:val="24"/>
              </w:rPr>
              <w:lastRenderedPageBreak/>
              <w:t>3.2.3</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Общежития</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05" w:anchor="p393" w:history="1">
              <w:r w:rsidRPr="002C73F2">
                <w:rPr>
                  <w:rFonts w:ascii="Times New Roman" w:hAnsi="Times New Roman" w:cs="Times New Roman"/>
                  <w:sz w:val="24"/>
                  <w:szCs w:val="24"/>
                </w:rPr>
                <w:t>кодом 4.7</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86" w:name="p238"/>
            <w:bookmarkEnd w:id="86"/>
            <w:r w:rsidRPr="002C73F2">
              <w:rPr>
                <w:rFonts w:ascii="Times New Roman" w:hAnsi="Times New Roman" w:cs="Times New Roman"/>
                <w:sz w:val="24"/>
                <w:szCs w:val="24"/>
              </w:rPr>
              <w:t>3.2.4</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87" w:name="p240"/>
            <w:bookmarkEnd w:id="87"/>
            <w:r w:rsidRPr="002C73F2">
              <w:rPr>
                <w:rFonts w:ascii="Times New Roman" w:hAnsi="Times New Roman" w:cs="Times New Roman"/>
                <w:sz w:val="24"/>
                <w:szCs w:val="24"/>
              </w:rPr>
              <w:t>Бытовое обслуживание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3.3</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88" w:name="p245"/>
            <w:bookmarkEnd w:id="88"/>
            <w:r w:rsidRPr="002C73F2">
              <w:rPr>
                <w:rFonts w:ascii="Times New Roman" w:hAnsi="Times New Roman" w:cs="Times New Roman"/>
                <w:sz w:val="24"/>
                <w:szCs w:val="24"/>
              </w:rPr>
              <w:t>Здравоохранение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106" w:anchor="p250" w:history="1">
              <w:r w:rsidRPr="002C73F2">
                <w:rPr>
                  <w:rFonts w:ascii="Times New Roman" w:hAnsi="Times New Roman" w:cs="Times New Roman"/>
                  <w:sz w:val="24"/>
                  <w:szCs w:val="24"/>
                </w:rPr>
                <w:t>кодами 3.4.1</w:t>
              </w:r>
            </w:hyperlink>
            <w:r w:rsidRPr="002C73F2">
              <w:rPr>
                <w:rFonts w:ascii="Times New Roman" w:hAnsi="Times New Roman" w:cs="Times New Roman"/>
                <w:sz w:val="24"/>
                <w:szCs w:val="24"/>
              </w:rPr>
              <w:t xml:space="preserve"> - </w:t>
            </w:r>
            <w:hyperlink r:id="rId107" w:anchor="p254" w:history="1">
              <w:r w:rsidRPr="002C73F2">
                <w:rPr>
                  <w:rFonts w:ascii="Times New Roman" w:hAnsi="Times New Roman" w:cs="Times New Roman"/>
                  <w:sz w:val="24"/>
                  <w:szCs w:val="24"/>
                </w:rPr>
                <w:t>3.4.2</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3.4</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89" w:name="p250"/>
            <w:bookmarkEnd w:id="89"/>
            <w:r w:rsidRPr="002C73F2">
              <w:rPr>
                <w:rFonts w:ascii="Times New Roman" w:hAnsi="Times New Roman" w:cs="Times New Roman"/>
                <w:sz w:val="24"/>
                <w:szCs w:val="24"/>
              </w:rPr>
              <w:t>Амбулаторно-поликлиническое обслуживание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3.4.1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90" w:name="p254"/>
            <w:bookmarkEnd w:id="90"/>
            <w:r w:rsidRPr="002C73F2">
              <w:rPr>
                <w:rFonts w:ascii="Times New Roman" w:hAnsi="Times New Roman" w:cs="Times New Roman"/>
                <w:sz w:val="24"/>
                <w:szCs w:val="24"/>
              </w:rPr>
              <w:t>Стационарное медицинское обслуживание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станций скорой помощи;</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площадок санитарной авиации</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3.4.2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Медицинские организации особого назначения</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3.4.3</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Образование и просвещение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r:id="rId108" w:anchor="p270" w:history="1">
              <w:r w:rsidRPr="002C73F2">
                <w:rPr>
                  <w:rFonts w:ascii="Times New Roman" w:hAnsi="Times New Roman" w:cs="Times New Roman"/>
                  <w:sz w:val="24"/>
                  <w:szCs w:val="24"/>
                </w:rPr>
                <w:t>кодами 3.5.1</w:t>
              </w:r>
            </w:hyperlink>
            <w:r w:rsidRPr="002C73F2">
              <w:rPr>
                <w:rFonts w:ascii="Times New Roman" w:hAnsi="Times New Roman" w:cs="Times New Roman"/>
                <w:sz w:val="24"/>
                <w:szCs w:val="24"/>
              </w:rPr>
              <w:t xml:space="preserve"> - </w:t>
            </w:r>
            <w:hyperlink r:id="rId109" w:anchor="p275" w:history="1">
              <w:r w:rsidRPr="002C73F2">
                <w:rPr>
                  <w:rFonts w:ascii="Times New Roman" w:hAnsi="Times New Roman" w:cs="Times New Roman"/>
                  <w:sz w:val="24"/>
                  <w:szCs w:val="24"/>
                </w:rPr>
                <w:t>3.5.2</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3.5</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91" w:name="p270"/>
            <w:bookmarkEnd w:id="91"/>
            <w:r w:rsidRPr="002C73F2">
              <w:rPr>
                <w:rFonts w:ascii="Times New Roman" w:hAnsi="Times New Roman" w:cs="Times New Roman"/>
                <w:sz w:val="24"/>
                <w:szCs w:val="24"/>
              </w:rPr>
              <w:t>Дошкольное, начальное и среднее общее образование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3.5.1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92" w:name="p275"/>
            <w:bookmarkEnd w:id="92"/>
            <w:r w:rsidRPr="002C73F2">
              <w:rPr>
                <w:rFonts w:ascii="Times New Roman" w:hAnsi="Times New Roman" w:cs="Times New Roman"/>
                <w:sz w:val="24"/>
                <w:szCs w:val="24"/>
              </w:rPr>
              <w:t>Среднее и высшее профессиональное образование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3.5.2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93" w:name="p280"/>
            <w:bookmarkEnd w:id="93"/>
            <w:r w:rsidRPr="002C73F2">
              <w:rPr>
                <w:rFonts w:ascii="Times New Roman" w:hAnsi="Times New Roman" w:cs="Times New Roman"/>
                <w:sz w:val="24"/>
                <w:szCs w:val="24"/>
              </w:rPr>
              <w:t>Культурное развитие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110" w:anchor="p287" w:history="1">
              <w:r w:rsidRPr="002C73F2">
                <w:rPr>
                  <w:rFonts w:ascii="Times New Roman" w:hAnsi="Times New Roman" w:cs="Times New Roman"/>
                  <w:sz w:val="24"/>
                  <w:szCs w:val="24"/>
                </w:rPr>
                <w:t>кодами 3.6.1</w:t>
              </w:r>
            </w:hyperlink>
            <w:r w:rsidRPr="002C73F2">
              <w:rPr>
                <w:rFonts w:ascii="Times New Roman" w:hAnsi="Times New Roman" w:cs="Times New Roman"/>
                <w:sz w:val="24"/>
                <w:szCs w:val="24"/>
              </w:rPr>
              <w:t xml:space="preserve"> - </w:t>
            </w:r>
            <w:hyperlink r:id="rId111" w:anchor="p295" w:history="1">
              <w:r w:rsidRPr="002C73F2">
                <w:rPr>
                  <w:rFonts w:ascii="Times New Roman" w:hAnsi="Times New Roman" w:cs="Times New Roman"/>
                  <w:sz w:val="24"/>
                  <w:szCs w:val="24"/>
                </w:rPr>
                <w:t>3.6.3</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3.6</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Объекты культурно-досуговой деятельности</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94" w:name="p287"/>
            <w:bookmarkEnd w:id="94"/>
            <w:r w:rsidRPr="002C73F2">
              <w:rPr>
                <w:rFonts w:ascii="Times New Roman" w:hAnsi="Times New Roman" w:cs="Times New Roman"/>
                <w:sz w:val="24"/>
                <w:szCs w:val="24"/>
              </w:rPr>
              <w:t>3.6.1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Парки культуры и отдыха</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парков культуры и отдыха</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3.6.2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Цирки и зверинцы</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зданий и сооружений для размещения цирков, зверинцев, зоопарков, зоосадов, океанариумов и осуществления </w:t>
            </w:r>
            <w:r w:rsidRPr="002C73F2">
              <w:rPr>
                <w:rFonts w:ascii="Times New Roman" w:hAnsi="Times New Roman" w:cs="Times New Roman"/>
                <w:sz w:val="24"/>
                <w:szCs w:val="24"/>
              </w:rPr>
              <w:lastRenderedPageBreak/>
              <w:t>сопутствующих видов деятельности по содержанию диких животных в неволе</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95" w:name="p295"/>
            <w:bookmarkEnd w:id="95"/>
            <w:r w:rsidRPr="002C73F2">
              <w:rPr>
                <w:rFonts w:ascii="Times New Roman" w:hAnsi="Times New Roman" w:cs="Times New Roman"/>
                <w:sz w:val="24"/>
                <w:szCs w:val="24"/>
              </w:rPr>
              <w:lastRenderedPageBreak/>
              <w:t>3.6.3</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96" w:name="p297"/>
            <w:bookmarkEnd w:id="96"/>
            <w:r w:rsidRPr="002C73F2">
              <w:rPr>
                <w:rFonts w:ascii="Times New Roman" w:hAnsi="Times New Roman" w:cs="Times New Roman"/>
                <w:sz w:val="24"/>
                <w:szCs w:val="24"/>
              </w:rPr>
              <w:t>Религиозное использование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12" w:anchor="p304" w:history="1">
              <w:r w:rsidRPr="002C73F2">
                <w:rPr>
                  <w:rFonts w:ascii="Times New Roman" w:hAnsi="Times New Roman" w:cs="Times New Roman"/>
                  <w:sz w:val="24"/>
                  <w:szCs w:val="24"/>
                </w:rPr>
                <w:t>кодами 3.7.1</w:t>
              </w:r>
            </w:hyperlink>
            <w:r w:rsidRPr="002C73F2">
              <w:rPr>
                <w:rFonts w:ascii="Times New Roman" w:hAnsi="Times New Roman" w:cs="Times New Roman"/>
                <w:sz w:val="24"/>
                <w:szCs w:val="24"/>
              </w:rPr>
              <w:t xml:space="preserve"> - </w:t>
            </w:r>
            <w:hyperlink r:id="rId113" w:anchor="p308" w:history="1">
              <w:r w:rsidRPr="002C73F2">
                <w:rPr>
                  <w:rFonts w:ascii="Times New Roman" w:hAnsi="Times New Roman" w:cs="Times New Roman"/>
                  <w:sz w:val="24"/>
                  <w:szCs w:val="24"/>
                </w:rPr>
                <w:t>3.7.2</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3.7</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Осуществление религиозных обрядов</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97" w:name="p304"/>
            <w:bookmarkEnd w:id="97"/>
            <w:r w:rsidRPr="002C73F2">
              <w:rPr>
                <w:rFonts w:ascii="Times New Roman" w:hAnsi="Times New Roman" w:cs="Times New Roman"/>
                <w:sz w:val="24"/>
                <w:szCs w:val="24"/>
              </w:rPr>
              <w:t>3.7.1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Религиозное управление и образование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98" w:name="p308"/>
            <w:bookmarkEnd w:id="98"/>
            <w:r w:rsidRPr="002C73F2">
              <w:rPr>
                <w:rFonts w:ascii="Times New Roman" w:hAnsi="Times New Roman" w:cs="Times New Roman"/>
                <w:sz w:val="24"/>
                <w:szCs w:val="24"/>
              </w:rPr>
              <w:t>3.7.2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Общественное управление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114" w:anchor="p317" w:history="1">
              <w:r w:rsidRPr="002C73F2">
                <w:rPr>
                  <w:rFonts w:ascii="Times New Roman" w:hAnsi="Times New Roman" w:cs="Times New Roman"/>
                  <w:sz w:val="24"/>
                  <w:szCs w:val="24"/>
                </w:rPr>
                <w:t>кодами 3.8.1</w:t>
              </w:r>
            </w:hyperlink>
            <w:r w:rsidRPr="002C73F2">
              <w:rPr>
                <w:rFonts w:ascii="Times New Roman" w:hAnsi="Times New Roman" w:cs="Times New Roman"/>
                <w:sz w:val="24"/>
                <w:szCs w:val="24"/>
              </w:rPr>
              <w:t xml:space="preserve"> - </w:t>
            </w:r>
            <w:hyperlink r:id="rId115" w:anchor="p321" w:history="1">
              <w:r w:rsidRPr="002C73F2">
                <w:rPr>
                  <w:rFonts w:ascii="Times New Roman" w:hAnsi="Times New Roman" w:cs="Times New Roman"/>
                  <w:sz w:val="24"/>
                  <w:szCs w:val="24"/>
                </w:rPr>
                <w:t>3.8.2</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3.8</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Государственное управление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99" w:name="p317"/>
            <w:bookmarkEnd w:id="99"/>
            <w:r w:rsidRPr="002C73F2">
              <w:rPr>
                <w:rFonts w:ascii="Times New Roman" w:hAnsi="Times New Roman" w:cs="Times New Roman"/>
                <w:sz w:val="24"/>
                <w:szCs w:val="24"/>
              </w:rPr>
              <w:t>3.8.1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Представительская деятельность</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00" w:name="p321"/>
            <w:bookmarkEnd w:id="100"/>
            <w:r w:rsidRPr="002C73F2">
              <w:rPr>
                <w:rFonts w:ascii="Times New Roman" w:hAnsi="Times New Roman" w:cs="Times New Roman"/>
                <w:sz w:val="24"/>
                <w:szCs w:val="24"/>
              </w:rPr>
              <w:t>3.8.2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Обеспечение научной деятельности</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w:t>
            </w:r>
            <w:r w:rsidRPr="002C73F2">
              <w:rPr>
                <w:rFonts w:ascii="Times New Roman" w:hAnsi="Times New Roman" w:cs="Times New Roman"/>
                <w:sz w:val="24"/>
                <w:szCs w:val="24"/>
              </w:rPr>
              <w:lastRenderedPageBreak/>
              <w:t xml:space="preserve">видов разрешенного использования с </w:t>
            </w:r>
            <w:hyperlink r:id="rId116" w:anchor="p330" w:history="1">
              <w:r w:rsidRPr="002C73F2">
                <w:rPr>
                  <w:rFonts w:ascii="Times New Roman" w:hAnsi="Times New Roman" w:cs="Times New Roman"/>
                  <w:sz w:val="24"/>
                  <w:szCs w:val="24"/>
                </w:rPr>
                <w:t>кодами 3.9.1</w:t>
              </w:r>
            </w:hyperlink>
            <w:r w:rsidRPr="002C73F2">
              <w:rPr>
                <w:rFonts w:ascii="Times New Roman" w:hAnsi="Times New Roman" w:cs="Times New Roman"/>
                <w:sz w:val="24"/>
                <w:szCs w:val="24"/>
              </w:rPr>
              <w:t xml:space="preserve"> - </w:t>
            </w:r>
            <w:hyperlink r:id="rId117" w:anchor="p338" w:history="1">
              <w:r w:rsidRPr="002C73F2">
                <w:rPr>
                  <w:rFonts w:ascii="Times New Roman" w:hAnsi="Times New Roman" w:cs="Times New Roman"/>
                  <w:sz w:val="24"/>
                  <w:szCs w:val="24"/>
                </w:rPr>
                <w:t>3.9.3</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3.9</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Обеспечение деятельности в области гидрометеорологии и смежных с ней областях</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01" w:name="p330"/>
            <w:bookmarkEnd w:id="101"/>
            <w:r w:rsidRPr="002C73F2">
              <w:rPr>
                <w:rFonts w:ascii="Times New Roman" w:hAnsi="Times New Roman" w:cs="Times New Roman"/>
                <w:sz w:val="24"/>
                <w:szCs w:val="24"/>
              </w:rPr>
              <w:t>3.9.1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Проведение научных исследований</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3.9.2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Проведение научных испытаний</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02" w:name="p338"/>
            <w:bookmarkEnd w:id="102"/>
            <w:r w:rsidRPr="002C73F2">
              <w:rPr>
                <w:rFonts w:ascii="Times New Roman" w:hAnsi="Times New Roman" w:cs="Times New Roman"/>
                <w:sz w:val="24"/>
                <w:szCs w:val="24"/>
              </w:rPr>
              <w:t>3.9.3</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Ветеринарное обслуживание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118" w:anchor="p345" w:history="1">
              <w:r w:rsidRPr="002C73F2">
                <w:rPr>
                  <w:rFonts w:ascii="Times New Roman" w:hAnsi="Times New Roman" w:cs="Times New Roman"/>
                  <w:sz w:val="24"/>
                  <w:szCs w:val="24"/>
                </w:rPr>
                <w:t>кодами 3.10.1</w:t>
              </w:r>
            </w:hyperlink>
            <w:r w:rsidRPr="002C73F2">
              <w:rPr>
                <w:rFonts w:ascii="Times New Roman" w:hAnsi="Times New Roman" w:cs="Times New Roman"/>
                <w:sz w:val="24"/>
                <w:szCs w:val="24"/>
              </w:rPr>
              <w:t xml:space="preserve"> - </w:t>
            </w:r>
            <w:hyperlink r:id="rId119" w:anchor="p349" w:history="1">
              <w:r w:rsidRPr="002C73F2">
                <w:rPr>
                  <w:rFonts w:ascii="Times New Roman" w:hAnsi="Times New Roman" w:cs="Times New Roman"/>
                  <w:sz w:val="24"/>
                  <w:szCs w:val="24"/>
                </w:rPr>
                <w:t>3.10.2</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3.10</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03" w:name="p345"/>
            <w:bookmarkEnd w:id="103"/>
            <w:r w:rsidRPr="002C73F2">
              <w:rPr>
                <w:rFonts w:ascii="Times New Roman" w:hAnsi="Times New Roman" w:cs="Times New Roman"/>
                <w:sz w:val="24"/>
                <w:szCs w:val="24"/>
              </w:rPr>
              <w:t>Амбулаторное ветеринарное обслуживание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3.10.1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04" w:name="p349"/>
            <w:bookmarkEnd w:id="104"/>
            <w:r w:rsidRPr="002C73F2">
              <w:rPr>
                <w:rFonts w:ascii="Times New Roman" w:hAnsi="Times New Roman" w:cs="Times New Roman"/>
                <w:sz w:val="24"/>
                <w:szCs w:val="24"/>
              </w:rPr>
              <w:lastRenderedPageBreak/>
              <w:t>Приюты для животных</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предназначенных для организации гостиниц для животных</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3.10.2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Предпринимательство</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r:id="rId120" w:anchor="p361" w:history="1">
              <w:r w:rsidRPr="002C73F2">
                <w:rPr>
                  <w:rFonts w:ascii="Times New Roman" w:hAnsi="Times New Roman" w:cs="Times New Roman"/>
                  <w:sz w:val="24"/>
                  <w:szCs w:val="24"/>
                </w:rPr>
                <w:t>кодами 4.1</w:t>
              </w:r>
            </w:hyperlink>
            <w:r w:rsidRPr="002C73F2">
              <w:rPr>
                <w:rFonts w:ascii="Times New Roman" w:hAnsi="Times New Roman" w:cs="Times New Roman"/>
                <w:sz w:val="24"/>
                <w:szCs w:val="24"/>
              </w:rPr>
              <w:t xml:space="preserve"> - </w:t>
            </w:r>
            <w:hyperlink r:id="rId121" w:anchor="p439" w:history="1">
              <w:r w:rsidRPr="002C73F2">
                <w:rPr>
                  <w:rFonts w:ascii="Times New Roman" w:hAnsi="Times New Roman" w:cs="Times New Roman"/>
                  <w:sz w:val="24"/>
                  <w:szCs w:val="24"/>
                </w:rPr>
                <w:t>4.10</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05" w:name="p358"/>
            <w:bookmarkEnd w:id="105"/>
            <w:r w:rsidRPr="002C73F2">
              <w:rPr>
                <w:rFonts w:ascii="Times New Roman" w:hAnsi="Times New Roman" w:cs="Times New Roman"/>
                <w:sz w:val="24"/>
                <w:szCs w:val="24"/>
              </w:rPr>
              <w:t>4.0</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06" w:name="p361"/>
            <w:bookmarkEnd w:id="106"/>
            <w:r w:rsidRPr="002C73F2">
              <w:rPr>
                <w:rFonts w:ascii="Times New Roman" w:hAnsi="Times New Roman" w:cs="Times New Roman"/>
                <w:sz w:val="24"/>
                <w:szCs w:val="24"/>
              </w:rPr>
              <w:t>Деловое управление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Объекты торговли (торговые центры, торгово-развлекательные центры (комплексы)</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122" w:anchor="p383" w:history="1">
              <w:r w:rsidRPr="002C73F2">
                <w:rPr>
                  <w:rFonts w:ascii="Times New Roman" w:hAnsi="Times New Roman" w:cs="Times New Roman"/>
                  <w:sz w:val="24"/>
                  <w:szCs w:val="24"/>
                </w:rPr>
                <w:t>кодами 4.5</w:t>
              </w:r>
            </w:hyperlink>
            <w:r w:rsidRPr="002C73F2">
              <w:rPr>
                <w:rFonts w:ascii="Times New Roman" w:hAnsi="Times New Roman" w:cs="Times New Roman"/>
                <w:sz w:val="24"/>
                <w:szCs w:val="24"/>
              </w:rPr>
              <w:t xml:space="preserve"> - </w:t>
            </w:r>
            <w:hyperlink r:id="rId123" w:anchor="p407" w:history="1">
              <w:r w:rsidRPr="002C73F2">
                <w:rPr>
                  <w:rFonts w:ascii="Times New Roman" w:hAnsi="Times New Roman" w:cs="Times New Roman"/>
                  <w:sz w:val="24"/>
                  <w:szCs w:val="24"/>
                </w:rPr>
                <w:t>4.8.2</w:t>
              </w:r>
            </w:hyperlink>
            <w:r w:rsidRPr="002C73F2">
              <w:rPr>
                <w:rFonts w:ascii="Times New Roman" w:hAnsi="Times New Roman" w:cs="Times New Roman"/>
                <w:sz w:val="24"/>
                <w:szCs w:val="24"/>
              </w:rPr>
              <w:t>;</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07" w:name="p372"/>
            <w:bookmarkEnd w:id="107"/>
            <w:r w:rsidRPr="002C73F2">
              <w:rPr>
                <w:rFonts w:ascii="Times New Roman" w:hAnsi="Times New Roman" w:cs="Times New Roman"/>
                <w:sz w:val="24"/>
                <w:szCs w:val="24"/>
              </w:rPr>
              <w:t>Рынки</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w:t>
            </w:r>
            <w:r w:rsidRPr="002C73F2">
              <w:rPr>
                <w:rFonts w:ascii="Times New Roman" w:hAnsi="Times New Roman" w:cs="Times New Roman"/>
                <w:sz w:val="24"/>
                <w:szCs w:val="24"/>
              </w:rPr>
              <w:lastRenderedPageBreak/>
              <w:t>располагает торговой площадью более 200 кв. м;</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гаражей и (или) стоянок для автомобилей сотрудников и посетителей рынка</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4.3</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bookmarkStart w:id="108" w:name="p378"/>
            <w:bookmarkEnd w:id="108"/>
            <w:r w:rsidRPr="002C73F2">
              <w:rPr>
                <w:rFonts w:ascii="Times New Roman" w:hAnsi="Times New Roman" w:cs="Times New Roman"/>
                <w:sz w:val="24"/>
                <w:szCs w:val="24"/>
              </w:rPr>
              <w:t>Магазины</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4.4</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Банковская и страховая деятельность</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09" w:name="p383"/>
            <w:bookmarkEnd w:id="109"/>
            <w:r w:rsidRPr="002C73F2">
              <w:rPr>
                <w:rFonts w:ascii="Times New Roman" w:hAnsi="Times New Roman" w:cs="Times New Roman"/>
                <w:sz w:val="24"/>
                <w:szCs w:val="24"/>
              </w:rPr>
              <w:t>4.5</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10" w:name="p386"/>
            <w:bookmarkEnd w:id="110"/>
            <w:r w:rsidRPr="002C73F2">
              <w:rPr>
                <w:rFonts w:ascii="Times New Roman" w:hAnsi="Times New Roman" w:cs="Times New Roman"/>
                <w:sz w:val="24"/>
                <w:szCs w:val="24"/>
              </w:rPr>
              <w:t>Общественное питание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4.6</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Гостиничное обслуживание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11" w:name="p393"/>
            <w:bookmarkEnd w:id="111"/>
            <w:r w:rsidRPr="002C73F2">
              <w:rPr>
                <w:rFonts w:ascii="Times New Roman" w:hAnsi="Times New Roman" w:cs="Times New Roman"/>
                <w:sz w:val="24"/>
                <w:szCs w:val="24"/>
              </w:rPr>
              <w:t>4.7</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Развлечения</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r:id="rId124" w:anchor="p403" w:history="1">
              <w:r w:rsidRPr="002C73F2">
                <w:rPr>
                  <w:rFonts w:ascii="Times New Roman" w:hAnsi="Times New Roman" w:cs="Times New Roman"/>
                  <w:sz w:val="24"/>
                  <w:szCs w:val="24"/>
                </w:rPr>
                <w:t>кодами 4.8.1</w:t>
              </w:r>
            </w:hyperlink>
            <w:r w:rsidRPr="002C73F2">
              <w:rPr>
                <w:rFonts w:ascii="Times New Roman" w:hAnsi="Times New Roman" w:cs="Times New Roman"/>
                <w:sz w:val="24"/>
                <w:szCs w:val="24"/>
              </w:rPr>
              <w:t xml:space="preserve"> - </w:t>
            </w:r>
            <w:hyperlink r:id="rId125" w:anchor="p411" w:history="1">
              <w:r w:rsidRPr="002C73F2">
                <w:rPr>
                  <w:rFonts w:ascii="Times New Roman" w:hAnsi="Times New Roman" w:cs="Times New Roman"/>
                  <w:sz w:val="24"/>
                  <w:szCs w:val="24"/>
                </w:rPr>
                <w:t>4.8.3</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4.8</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Развлекательные мероприятия</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12" w:name="p403"/>
            <w:bookmarkEnd w:id="112"/>
            <w:r w:rsidRPr="002C73F2">
              <w:rPr>
                <w:rFonts w:ascii="Times New Roman" w:hAnsi="Times New Roman" w:cs="Times New Roman"/>
                <w:sz w:val="24"/>
                <w:szCs w:val="24"/>
              </w:rPr>
              <w:t>4.8.1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Проведение азартных игр</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13" w:name="p407"/>
            <w:bookmarkEnd w:id="113"/>
            <w:r w:rsidRPr="002C73F2">
              <w:rPr>
                <w:rFonts w:ascii="Times New Roman" w:hAnsi="Times New Roman" w:cs="Times New Roman"/>
                <w:sz w:val="24"/>
                <w:szCs w:val="24"/>
              </w:rPr>
              <w:t>4.8.2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Проведение азартных игр в игорных зонах</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w:t>
            </w:r>
            <w:r w:rsidRPr="002C73F2">
              <w:rPr>
                <w:rFonts w:ascii="Times New Roman" w:hAnsi="Times New Roman" w:cs="Times New Roman"/>
                <w:sz w:val="24"/>
                <w:szCs w:val="24"/>
              </w:rPr>
              <w:lastRenderedPageBreak/>
              <w:t>и заведений общественного питания для посетителей игорных зон</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14" w:name="p411"/>
            <w:bookmarkEnd w:id="114"/>
            <w:r w:rsidRPr="002C73F2">
              <w:rPr>
                <w:rFonts w:ascii="Times New Roman" w:hAnsi="Times New Roman" w:cs="Times New Roman"/>
                <w:sz w:val="24"/>
                <w:szCs w:val="24"/>
              </w:rPr>
              <w:lastRenderedPageBreak/>
              <w:t>4.8.3</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Служебные гаражи</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26" w:anchor="p201" w:history="1">
              <w:r w:rsidRPr="002C73F2">
                <w:rPr>
                  <w:rFonts w:ascii="Times New Roman" w:hAnsi="Times New Roman" w:cs="Times New Roman"/>
                  <w:sz w:val="24"/>
                  <w:szCs w:val="24"/>
                </w:rPr>
                <w:t>кодами 3.0</w:t>
              </w:r>
            </w:hyperlink>
            <w:r w:rsidRPr="002C73F2">
              <w:rPr>
                <w:rFonts w:ascii="Times New Roman" w:hAnsi="Times New Roman" w:cs="Times New Roman"/>
                <w:sz w:val="24"/>
                <w:szCs w:val="24"/>
              </w:rPr>
              <w:t xml:space="preserve">, </w:t>
            </w:r>
            <w:hyperlink r:id="rId127" w:anchor="p358" w:history="1">
              <w:r w:rsidRPr="002C73F2">
                <w:rPr>
                  <w:rFonts w:ascii="Times New Roman" w:hAnsi="Times New Roman" w:cs="Times New Roman"/>
                  <w:sz w:val="24"/>
                  <w:szCs w:val="24"/>
                </w:rPr>
                <w:t>4.0</w:t>
              </w:r>
            </w:hyperlink>
            <w:r w:rsidRPr="002C73F2">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15" w:name="p415"/>
            <w:bookmarkEnd w:id="115"/>
            <w:r w:rsidRPr="002C73F2">
              <w:rPr>
                <w:rFonts w:ascii="Times New Roman" w:hAnsi="Times New Roman" w:cs="Times New Roman"/>
                <w:sz w:val="24"/>
                <w:szCs w:val="24"/>
              </w:rPr>
              <w:t>4.9</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Объекты дорожного сервиса</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128" w:anchor="p425" w:history="1">
              <w:r w:rsidRPr="002C73F2">
                <w:rPr>
                  <w:rFonts w:ascii="Times New Roman" w:hAnsi="Times New Roman" w:cs="Times New Roman"/>
                  <w:sz w:val="24"/>
                  <w:szCs w:val="24"/>
                </w:rPr>
                <w:t>кодами 4.9.1.1</w:t>
              </w:r>
            </w:hyperlink>
            <w:r w:rsidRPr="002C73F2">
              <w:rPr>
                <w:rFonts w:ascii="Times New Roman" w:hAnsi="Times New Roman" w:cs="Times New Roman"/>
                <w:sz w:val="24"/>
                <w:szCs w:val="24"/>
              </w:rPr>
              <w:t xml:space="preserve"> - </w:t>
            </w:r>
            <w:hyperlink r:id="rId129" w:anchor="p437" w:history="1">
              <w:r w:rsidRPr="002C73F2">
                <w:rPr>
                  <w:rFonts w:ascii="Times New Roman" w:hAnsi="Times New Roman" w:cs="Times New Roman"/>
                  <w:sz w:val="24"/>
                  <w:szCs w:val="24"/>
                </w:rPr>
                <w:t>4.9.1.4</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4.9.1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Заправка транспортных средств</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16" w:name="p425"/>
            <w:bookmarkEnd w:id="116"/>
            <w:r w:rsidRPr="002C73F2">
              <w:rPr>
                <w:rFonts w:ascii="Times New Roman" w:hAnsi="Times New Roman" w:cs="Times New Roman"/>
                <w:sz w:val="24"/>
                <w:szCs w:val="24"/>
              </w:rPr>
              <w:t>4.9.1.1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Обеспечение дорожного отдыха</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4.9.1.2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Автомобильные мойки</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автомобильных моек, а также размещение магазинов сопутствующей торговли</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4.9.1.3</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Ремонт автомобилей</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17" w:name="p437"/>
            <w:bookmarkEnd w:id="117"/>
            <w:r w:rsidRPr="002C73F2">
              <w:rPr>
                <w:rFonts w:ascii="Times New Roman" w:hAnsi="Times New Roman" w:cs="Times New Roman"/>
                <w:sz w:val="24"/>
                <w:szCs w:val="24"/>
              </w:rPr>
              <w:t>4.9.1.4</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18" w:name="p439"/>
            <w:bookmarkEnd w:id="118"/>
            <w:proofErr w:type="spellStart"/>
            <w:r w:rsidRPr="002C73F2">
              <w:rPr>
                <w:rFonts w:ascii="Times New Roman" w:hAnsi="Times New Roman" w:cs="Times New Roman"/>
                <w:sz w:val="24"/>
                <w:szCs w:val="24"/>
              </w:rPr>
              <w:t>Выставочно</w:t>
            </w:r>
            <w:proofErr w:type="spellEnd"/>
            <w:r w:rsidRPr="002C73F2">
              <w:rPr>
                <w:rFonts w:ascii="Times New Roman" w:hAnsi="Times New Roman" w:cs="Times New Roman"/>
                <w:sz w:val="24"/>
                <w:szCs w:val="24"/>
              </w:rPr>
              <w:t>-ярмарочная деятельность</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w:t>
            </w:r>
            <w:proofErr w:type="spellStart"/>
            <w:r w:rsidRPr="002C73F2">
              <w:rPr>
                <w:rFonts w:ascii="Times New Roman" w:hAnsi="Times New Roman" w:cs="Times New Roman"/>
                <w:sz w:val="24"/>
                <w:szCs w:val="24"/>
              </w:rPr>
              <w:t>выставочно</w:t>
            </w:r>
            <w:proofErr w:type="spellEnd"/>
            <w:r w:rsidRPr="002C73F2">
              <w:rPr>
                <w:rFonts w:ascii="Times New Roman" w:hAnsi="Times New Roman" w:cs="Times New Roman"/>
                <w:sz w:val="24"/>
                <w:szCs w:val="24"/>
              </w:rPr>
              <w:t xml:space="preserve">-ярмарочной и </w:t>
            </w:r>
            <w:proofErr w:type="spellStart"/>
            <w:r w:rsidRPr="002C73F2">
              <w:rPr>
                <w:rFonts w:ascii="Times New Roman" w:hAnsi="Times New Roman" w:cs="Times New Roman"/>
                <w:sz w:val="24"/>
                <w:szCs w:val="24"/>
              </w:rPr>
              <w:t>конгрессной</w:t>
            </w:r>
            <w:proofErr w:type="spellEnd"/>
            <w:r w:rsidRPr="002C73F2">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4.10</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Отдых (рекреация)</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Обустройство мест для занятия спортом, физической культурой, пешими или верховыми прогулками, отдыха и туризма, </w:t>
            </w:r>
            <w:r w:rsidRPr="002C73F2">
              <w:rPr>
                <w:rFonts w:ascii="Times New Roman" w:hAnsi="Times New Roman" w:cs="Times New Roman"/>
                <w:sz w:val="24"/>
                <w:szCs w:val="24"/>
              </w:rPr>
              <w:lastRenderedPageBreak/>
              <w:t>наблюдения за природой, пикников, охоты, рыбалки и иной деятельности;</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создание и уход за городскими лесами, скверами, прудами, озерами, водохранилищами, пляжами, а также обустройство мест отдыха в них.</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130" w:anchor="p450" w:history="1">
              <w:r w:rsidRPr="002C73F2">
                <w:rPr>
                  <w:rFonts w:ascii="Times New Roman" w:hAnsi="Times New Roman" w:cs="Times New Roman"/>
                  <w:sz w:val="24"/>
                  <w:szCs w:val="24"/>
                </w:rPr>
                <w:t>кодами 5.1</w:t>
              </w:r>
            </w:hyperlink>
            <w:r w:rsidRPr="002C73F2">
              <w:rPr>
                <w:rFonts w:ascii="Times New Roman" w:hAnsi="Times New Roman" w:cs="Times New Roman"/>
                <w:sz w:val="24"/>
                <w:szCs w:val="24"/>
              </w:rPr>
              <w:t xml:space="preserve"> - </w:t>
            </w:r>
            <w:hyperlink r:id="rId131" w:anchor="p498" w:history="1">
              <w:r w:rsidRPr="002C73F2">
                <w:rPr>
                  <w:rFonts w:ascii="Times New Roman" w:hAnsi="Times New Roman" w:cs="Times New Roman"/>
                  <w:sz w:val="24"/>
                  <w:szCs w:val="24"/>
                </w:rPr>
                <w:t>5.5</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5.0</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19" w:name="p450"/>
            <w:bookmarkEnd w:id="119"/>
            <w:r w:rsidRPr="002C73F2">
              <w:rPr>
                <w:rFonts w:ascii="Times New Roman" w:hAnsi="Times New Roman" w:cs="Times New Roman"/>
                <w:sz w:val="24"/>
                <w:szCs w:val="24"/>
              </w:rPr>
              <w:t>Спорт</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132" w:anchor="p457" w:history="1">
              <w:r w:rsidRPr="002C73F2">
                <w:rPr>
                  <w:rFonts w:ascii="Times New Roman" w:hAnsi="Times New Roman" w:cs="Times New Roman"/>
                  <w:sz w:val="24"/>
                  <w:szCs w:val="24"/>
                </w:rPr>
                <w:t>кодами 5.1.1</w:t>
              </w:r>
            </w:hyperlink>
            <w:r w:rsidRPr="002C73F2">
              <w:rPr>
                <w:rFonts w:ascii="Times New Roman" w:hAnsi="Times New Roman" w:cs="Times New Roman"/>
                <w:sz w:val="24"/>
                <w:szCs w:val="24"/>
              </w:rPr>
              <w:t xml:space="preserve"> - </w:t>
            </w:r>
            <w:hyperlink r:id="rId133" w:anchor="p481" w:history="1">
              <w:r w:rsidRPr="002C73F2">
                <w:rPr>
                  <w:rFonts w:ascii="Times New Roman" w:hAnsi="Times New Roman" w:cs="Times New Roman"/>
                  <w:sz w:val="24"/>
                  <w:szCs w:val="24"/>
                </w:rPr>
                <w:t>5.1.7</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5.1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Обеспечение спортивно-зрелищных мероприятий</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20" w:name="p457"/>
            <w:bookmarkEnd w:id="120"/>
            <w:r w:rsidRPr="002C73F2">
              <w:rPr>
                <w:rFonts w:ascii="Times New Roman" w:hAnsi="Times New Roman" w:cs="Times New Roman"/>
                <w:sz w:val="24"/>
                <w:szCs w:val="24"/>
              </w:rPr>
              <w:t>5.1.1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Обеспечение занятий спортом в помещениях</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21" w:name="p461"/>
            <w:bookmarkEnd w:id="121"/>
            <w:r w:rsidRPr="002C73F2">
              <w:rPr>
                <w:rFonts w:ascii="Times New Roman" w:hAnsi="Times New Roman" w:cs="Times New Roman"/>
                <w:sz w:val="24"/>
                <w:szCs w:val="24"/>
              </w:rPr>
              <w:t>5.1.2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Площадки для занятий спортом</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22" w:name="p465"/>
            <w:bookmarkEnd w:id="122"/>
            <w:r w:rsidRPr="002C73F2">
              <w:rPr>
                <w:rFonts w:ascii="Times New Roman" w:hAnsi="Times New Roman" w:cs="Times New Roman"/>
                <w:sz w:val="24"/>
                <w:szCs w:val="24"/>
              </w:rPr>
              <w:t>5.1.3</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Оборудованные площадки для занятий спортом</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5.1.4</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Водный спорт</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5.1.5</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Авиационный спорт</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5.1.6</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Спортивные базы</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спортивных баз и лагерей, в которых осуществляется спортивная </w:t>
            </w:r>
            <w:r w:rsidRPr="002C73F2">
              <w:rPr>
                <w:rFonts w:ascii="Times New Roman" w:hAnsi="Times New Roman" w:cs="Times New Roman"/>
                <w:sz w:val="24"/>
                <w:szCs w:val="24"/>
              </w:rPr>
              <w:lastRenderedPageBreak/>
              <w:t>подготовка длительно проживающих в них лиц</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23" w:name="p481"/>
            <w:bookmarkEnd w:id="123"/>
            <w:r w:rsidRPr="002C73F2">
              <w:rPr>
                <w:rFonts w:ascii="Times New Roman" w:hAnsi="Times New Roman" w:cs="Times New Roman"/>
                <w:sz w:val="24"/>
                <w:szCs w:val="24"/>
              </w:rPr>
              <w:lastRenderedPageBreak/>
              <w:t>5.1.7</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Природно-познавательный туризм</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осуществление необходимых природоохранных и </w:t>
            </w:r>
            <w:proofErr w:type="spellStart"/>
            <w:r w:rsidRPr="002C73F2">
              <w:rPr>
                <w:rFonts w:ascii="Times New Roman" w:hAnsi="Times New Roman" w:cs="Times New Roman"/>
                <w:sz w:val="24"/>
                <w:szCs w:val="24"/>
              </w:rPr>
              <w:t>природовосстановительных</w:t>
            </w:r>
            <w:proofErr w:type="spellEnd"/>
            <w:r w:rsidRPr="002C73F2">
              <w:rPr>
                <w:rFonts w:ascii="Times New Roman" w:hAnsi="Times New Roman" w:cs="Times New Roman"/>
                <w:sz w:val="24"/>
                <w:szCs w:val="24"/>
              </w:rPr>
              <w:t xml:space="preserve"> мероприятий</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5.2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Туристическое обслуживание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детских лагерей</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5.2.1</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Охота и рыбалка</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5.3</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Причалы для маломерных судов</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5.4</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24" w:name="p498"/>
            <w:bookmarkEnd w:id="124"/>
            <w:r w:rsidRPr="002C73F2">
              <w:rPr>
                <w:rFonts w:ascii="Times New Roman" w:hAnsi="Times New Roman" w:cs="Times New Roman"/>
                <w:sz w:val="24"/>
                <w:szCs w:val="24"/>
              </w:rPr>
              <w:t>Поля для гольфа или конных прогулок</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конноспортивных манежей, не предусматривающих устройство трибун</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5.5</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Производственная деятельность</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6.0</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Недропользование</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Осуществление геологических изысканий;</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добыча полезных ископаемых открытым (карьеры, отвалы) и закрытым (шахты, скважины) способами;</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размещение объектов капитального строительства, в том числе подземных, в целях добычи полезных ископаемых;</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6.1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Тяжелая промышленность</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6.2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Автомобилестроительная промышленность</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6.2.1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Легкая промышленность</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объектов капитального строительства, предназначенных для текстильной, </w:t>
            </w:r>
            <w:proofErr w:type="spellStart"/>
            <w:r w:rsidRPr="002C73F2">
              <w:rPr>
                <w:rFonts w:ascii="Times New Roman" w:hAnsi="Times New Roman" w:cs="Times New Roman"/>
                <w:sz w:val="24"/>
                <w:szCs w:val="24"/>
              </w:rPr>
              <w:t>фарфоро</w:t>
            </w:r>
            <w:proofErr w:type="spellEnd"/>
            <w:r w:rsidRPr="002C73F2">
              <w:rPr>
                <w:rFonts w:ascii="Times New Roman" w:hAnsi="Times New Roman" w:cs="Times New Roman"/>
                <w:sz w:val="24"/>
                <w:szCs w:val="24"/>
              </w:rPr>
              <w:t>-фаянсовой, электронной промышленности</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6.3</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Фармацевтическая промышленность</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объектов капитального строительства, предназначенных для фармацевтического производства, в том числе объектов, в отношении которых </w:t>
            </w:r>
            <w:r w:rsidRPr="002C73F2">
              <w:rPr>
                <w:rFonts w:ascii="Times New Roman" w:hAnsi="Times New Roman" w:cs="Times New Roman"/>
                <w:sz w:val="24"/>
                <w:szCs w:val="24"/>
              </w:rPr>
              <w:lastRenderedPageBreak/>
              <w:t>предусматривается установление охранных или санитарно-защитных зон</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6.3.1</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Пищевая промышленность</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6.4</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Нефтехимическая промышленность</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6.5</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Строительная промышленность</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6.6</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Энергетика</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2C73F2">
              <w:rPr>
                <w:rFonts w:ascii="Times New Roman" w:hAnsi="Times New Roman" w:cs="Times New Roman"/>
                <w:sz w:val="24"/>
                <w:szCs w:val="24"/>
              </w:rPr>
              <w:t>золоотвалов</w:t>
            </w:r>
            <w:proofErr w:type="spellEnd"/>
            <w:r w:rsidRPr="002C73F2">
              <w:rPr>
                <w:rFonts w:ascii="Times New Roman" w:hAnsi="Times New Roman" w:cs="Times New Roman"/>
                <w:sz w:val="24"/>
                <w:szCs w:val="24"/>
              </w:rPr>
              <w:t>, гидротехнических сооружений);</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134" w:anchor="p204" w:history="1">
              <w:r w:rsidRPr="002C73F2">
                <w:rPr>
                  <w:rFonts w:ascii="Times New Roman" w:hAnsi="Times New Roman" w:cs="Times New Roman"/>
                  <w:sz w:val="24"/>
                  <w:szCs w:val="24"/>
                </w:rPr>
                <w:t>кодом 3.1</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6.7</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Атомная энергетика</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размещение объектов электросетевого хозяйства, обслуживающих атомные электростанции</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6.7.1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Связь</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135" w:anchor="p211" w:history="1">
              <w:r w:rsidRPr="002C73F2">
                <w:rPr>
                  <w:rFonts w:ascii="Times New Roman" w:hAnsi="Times New Roman" w:cs="Times New Roman"/>
                  <w:sz w:val="24"/>
                  <w:szCs w:val="24"/>
                </w:rPr>
                <w:t>кодами 3.1.1</w:t>
              </w:r>
            </w:hyperlink>
            <w:r w:rsidRPr="002C73F2">
              <w:rPr>
                <w:rFonts w:ascii="Times New Roman" w:hAnsi="Times New Roman" w:cs="Times New Roman"/>
                <w:sz w:val="24"/>
                <w:szCs w:val="24"/>
              </w:rPr>
              <w:t xml:space="preserve">, </w:t>
            </w:r>
            <w:hyperlink r:id="rId136" w:anchor="p234" w:history="1">
              <w:r w:rsidRPr="002C73F2">
                <w:rPr>
                  <w:rFonts w:ascii="Times New Roman" w:hAnsi="Times New Roman" w:cs="Times New Roman"/>
                  <w:sz w:val="24"/>
                  <w:szCs w:val="24"/>
                </w:rPr>
                <w:t>3.2.3</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6.8</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Склады</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6.9</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Складские площадки</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6.9.1</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Обеспечение космической деятельности</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6.10</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Целлюлозно-бумажная промышленность</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w:t>
            </w:r>
            <w:r w:rsidRPr="002C73F2">
              <w:rPr>
                <w:rFonts w:ascii="Times New Roman" w:hAnsi="Times New Roman" w:cs="Times New Roman"/>
                <w:sz w:val="24"/>
                <w:szCs w:val="24"/>
              </w:rPr>
              <w:lastRenderedPageBreak/>
              <w:t>издательской и полиграфической деятельности, тиражирования записанных носителей информации</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6.11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Научно-производственная деятельность</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технологических, промышленных, агропромышленных парков, бизнес-инкубаторов</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6.12</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Транспорт</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различного рода путей сообщения и сооружений, используемых для перевозки людей или грузов либо передачи веществ.</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137" w:anchor="p583" w:history="1">
              <w:r w:rsidRPr="002C73F2">
                <w:rPr>
                  <w:rFonts w:ascii="Times New Roman" w:hAnsi="Times New Roman" w:cs="Times New Roman"/>
                  <w:sz w:val="24"/>
                  <w:szCs w:val="24"/>
                </w:rPr>
                <w:t>кодами 7.1</w:t>
              </w:r>
            </w:hyperlink>
            <w:r w:rsidRPr="002C73F2">
              <w:rPr>
                <w:rFonts w:ascii="Times New Roman" w:hAnsi="Times New Roman" w:cs="Times New Roman"/>
                <w:sz w:val="24"/>
                <w:szCs w:val="24"/>
              </w:rPr>
              <w:t xml:space="preserve"> - </w:t>
            </w:r>
            <w:hyperlink r:id="rId138" w:anchor="p628" w:history="1">
              <w:r w:rsidRPr="002C73F2">
                <w:rPr>
                  <w:rFonts w:ascii="Times New Roman" w:hAnsi="Times New Roman" w:cs="Times New Roman"/>
                  <w:sz w:val="24"/>
                  <w:szCs w:val="24"/>
                </w:rPr>
                <w:t>7.5</w:t>
              </w:r>
            </w:hyperlink>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7.0</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25" w:name="p583"/>
            <w:bookmarkEnd w:id="125"/>
            <w:r w:rsidRPr="002C73F2">
              <w:rPr>
                <w:rFonts w:ascii="Times New Roman" w:hAnsi="Times New Roman" w:cs="Times New Roman"/>
                <w:sz w:val="24"/>
                <w:szCs w:val="24"/>
              </w:rPr>
              <w:t>Железнодорожный транспорт</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139" w:anchor="p590" w:history="1">
              <w:r w:rsidRPr="002C73F2">
                <w:rPr>
                  <w:rFonts w:ascii="Times New Roman" w:hAnsi="Times New Roman" w:cs="Times New Roman"/>
                  <w:sz w:val="24"/>
                  <w:szCs w:val="24"/>
                </w:rPr>
                <w:t>кодами 7.1.1</w:t>
              </w:r>
            </w:hyperlink>
            <w:r w:rsidRPr="002C73F2">
              <w:rPr>
                <w:rFonts w:ascii="Times New Roman" w:hAnsi="Times New Roman" w:cs="Times New Roman"/>
                <w:sz w:val="24"/>
                <w:szCs w:val="24"/>
              </w:rPr>
              <w:t xml:space="preserve"> - </w:t>
            </w:r>
            <w:hyperlink r:id="rId140" w:anchor="p595" w:history="1">
              <w:r w:rsidRPr="002C73F2">
                <w:rPr>
                  <w:rFonts w:ascii="Times New Roman" w:hAnsi="Times New Roman" w:cs="Times New Roman"/>
                  <w:sz w:val="24"/>
                  <w:szCs w:val="24"/>
                </w:rPr>
                <w:t>7.1.2</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7.1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Железнодорожные пути</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железнодорожных путей</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26" w:name="p590"/>
            <w:bookmarkEnd w:id="126"/>
            <w:r w:rsidRPr="002C73F2">
              <w:rPr>
                <w:rFonts w:ascii="Times New Roman" w:hAnsi="Times New Roman" w:cs="Times New Roman"/>
                <w:sz w:val="24"/>
                <w:szCs w:val="24"/>
              </w:rPr>
              <w:t>7.1.1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Обслуживание железнодорожных перевозок</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27" w:name="p595"/>
            <w:bookmarkEnd w:id="127"/>
            <w:r w:rsidRPr="002C73F2">
              <w:rPr>
                <w:rFonts w:ascii="Times New Roman" w:hAnsi="Times New Roman" w:cs="Times New Roman"/>
                <w:sz w:val="24"/>
                <w:szCs w:val="24"/>
              </w:rPr>
              <w:t>7.1.2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Автомобильный транспорт</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w:t>
            </w:r>
            <w:r w:rsidRPr="002C73F2">
              <w:rPr>
                <w:rFonts w:ascii="Times New Roman" w:hAnsi="Times New Roman" w:cs="Times New Roman"/>
                <w:sz w:val="24"/>
                <w:szCs w:val="24"/>
              </w:rPr>
              <w:lastRenderedPageBreak/>
              <w:t xml:space="preserve">разрешенного использования с </w:t>
            </w:r>
            <w:hyperlink r:id="rId141" w:anchor="p605" w:history="1">
              <w:r w:rsidRPr="002C73F2">
                <w:rPr>
                  <w:rFonts w:ascii="Times New Roman" w:hAnsi="Times New Roman" w:cs="Times New Roman"/>
                  <w:sz w:val="24"/>
                  <w:szCs w:val="24"/>
                </w:rPr>
                <w:t>кодами 7.2.1</w:t>
              </w:r>
            </w:hyperlink>
            <w:r w:rsidRPr="002C73F2">
              <w:rPr>
                <w:rFonts w:ascii="Times New Roman" w:hAnsi="Times New Roman" w:cs="Times New Roman"/>
                <w:sz w:val="24"/>
                <w:szCs w:val="24"/>
              </w:rPr>
              <w:t xml:space="preserve"> - </w:t>
            </w:r>
            <w:hyperlink r:id="rId142" w:anchor="p613" w:history="1">
              <w:r w:rsidRPr="002C73F2">
                <w:rPr>
                  <w:rFonts w:ascii="Times New Roman" w:hAnsi="Times New Roman" w:cs="Times New Roman"/>
                  <w:sz w:val="24"/>
                  <w:szCs w:val="24"/>
                </w:rPr>
                <w:t>7.2.3</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7.2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автомобильных дорог</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43" w:anchor="p196" w:history="1">
              <w:r w:rsidRPr="002C73F2">
                <w:rPr>
                  <w:rFonts w:ascii="Times New Roman" w:hAnsi="Times New Roman" w:cs="Times New Roman"/>
                  <w:sz w:val="24"/>
                  <w:szCs w:val="24"/>
                </w:rPr>
                <w:t>кодами 2.7.1</w:t>
              </w:r>
            </w:hyperlink>
            <w:r w:rsidRPr="002C73F2">
              <w:rPr>
                <w:rFonts w:ascii="Times New Roman" w:hAnsi="Times New Roman" w:cs="Times New Roman"/>
                <w:sz w:val="24"/>
                <w:szCs w:val="24"/>
              </w:rPr>
              <w:t xml:space="preserve">, </w:t>
            </w:r>
            <w:hyperlink r:id="rId144" w:anchor="p415" w:history="1">
              <w:r w:rsidRPr="002C73F2">
                <w:rPr>
                  <w:rFonts w:ascii="Times New Roman" w:hAnsi="Times New Roman" w:cs="Times New Roman"/>
                  <w:sz w:val="24"/>
                  <w:szCs w:val="24"/>
                </w:rPr>
                <w:t>4.9</w:t>
              </w:r>
            </w:hyperlink>
            <w:r w:rsidRPr="002C73F2">
              <w:rPr>
                <w:rFonts w:ascii="Times New Roman" w:hAnsi="Times New Roman" w:cs="Times New Roman"/>
                <w:sz w:val="24"/>
                <w:szCs w:val="24"/>
              </w:rPr>
              <w:t xml:space="preserve">, </w:t>
            </w:r>
            <w:hyperlink r:id="rId145" w:anchor="p613" w:history="1">
              <w:r w:rsidRPr="002C73F2">
                <w:rPr>
                  <w:rFonts w:ascii="Times New Roman" w:hAnsi="Times New Roman" w:cs="Times New Roman"/>
                  <w:sz w:val="24"/>
                  <w:szCs w:val="24"/>
                </w:rPr>
                <w:t>7.2.3</w:t>
              </w:r>
            </w:hyperlink>
            <w:r w:rsidRPr="002C73F2">
              <w:rPr>
                <w:rFonts w:ascii="Times New Roman" w:hAnsi="Times New Roman" w:cs="Times New Roman"/>
                <w:sz w:val="24"/>
                <w:szCs w:val="24"/>
              </w:rPr>
              <w:t>, а также некапитальных сооружений, предназначенных для охраны транспортных средств;</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28" w:name="p605"/>
            <w:bookmarkEnd w:id="128"/>
            <w:r w:rsidRPr="002C73F2">
              <w:rPr>
                <w:rFonts w:ascii="Times New Roman" w:hAnsi="Times New Roman" w:cs="Times New Roman"/>
                <w:sz w:val="24"/>
                <w:szCs w:val="24"/>
              </w:rPr>
              <w:t>7.2.1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Обслуживание перевозок пассажиров</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r:id="rId146" w:anchor="p632" w:history="1">
              <w:r w:rsidRPr="002C73F2">
                <w:rPr>
                  <w:rFonts w:ascii="Times New Roman" w:hAnsi="Times New Roman" w:cs="Times New Roman"/>
                  <w:sz w:val="24"/>
                  <w:szCs w:val="24"/>
                </w:rPr>
                <w:t>кодом 7.6</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7.2.2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Стоянки транспорта общего пользования</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29" w:name="p613"/>
            <w:bookmarkEnd w:id="129"/>
            <w:r w:rsidRPr="002C73F2">
              <w:rPr>
                <w:rFonts w:ascii="Times New Roman" w:hAnsi="Times New Roman" w:cs="Times New Roman"/>
                <w:sz w:val="24"/>
                <w:szCs w:val="24"/>
              </w:rPr>
              <w:t>7.2.3</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Водный транспорт</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7.3</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Воздушный транспорт</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w:t>
            </w:r>
            <w:r w:rsidRPr="002C73F2">
              <w:rPr>
                <w:rFonts w:ascii="Times New Roman" w:hAnsi="Times New Roman" w:cs="Times New Roman"/>
                <w:sz w:val="24"/>
                <w:szCs w:val="24"/>
              </w:rPr>
              <w:lastRenderedPageBreak/>
              <w:t>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предназначенных для технического обслуживания и ремонта воздушных судов</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7.4</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Трубопроводный транспорт</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bookmarkStart w:id="130" w:name="p628"/>
            <w:bookmarkEnd w:id="130"/>
            <w:r w:rsidRPr="002C73F2">
              <w:rPr>
                <w:rFonts w:ascii="Times New Roman" w:hAnsi="Times New Roman" w:cs="Times New Roman"/>
                <w:sz w:val="24"/>
                <w:szCs w:val="24"/>
              </w:rPr>
              <w:t>7.5</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Внеуличный транспорт</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w:t>
            </w:r>
            <w:proofErr w:type="spellStart"/>
            <w:r w:rsidRPr="002C73F2">
              <w:rPr>
                <w:rFonts w:ascii="Times New Roman" w:hAnsi="Times New Roman" w:cs="Times New Roman"/>
                <w:sz w:val="24"/>
                <w:szCs w:val="24"/>
              </w:rPr>
              <w:t>электродепо</w:t>
            </w:r>
            <w:proofErr w:type="spellEnd"/>
            <w:r w:rsidRPr="002C73F2">
              <w:rPr>
                <w:rFonts w:ascii="Times New Roman" w:hAnsi="Times New Roman" w:cs="Times New Roman"/>
                <w:sz w:val="24"/>
                <w:szCs w:val="24"/>
              </w:rPr>
              <w:t>, вентиляционных шахт;</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наземных сооружений иных видов внеуличного транспорта (монорельсового транспорта, подвесных канатных дорог, фуникулеров)</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31" w:name="p632"/>
            <w:bookmarkEnd w:id="131"/>
            <w:r w:rsidRPr="002C73F2">
              <w:rPr>
                <w:rFonts w:ascii="Times New Roman" w:hAnsi="Times New Roman" w:cs="Times New Roman"/>
                <w:sz w:val="24"/>
                <w:szCs w:val="24"/>
              </w:rPr>
              <w:t>7.6</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Обеспечение обороны и безопасности</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зданий военных училищ, военных институтов, военных университетов, военных академий;</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обеспечивающих осуществление таможенной деятельности</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8.0</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Обеспечение вооруженных сил</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обустройство земельных участков в качестве испытательных полигонов, мест уничтожения вооружения и захоронения отходов, </w:t>
            </w:r>
            <w:r w:rsidRPr="002C73F2">
              <w:rPr>
                <w:rFonts w:ascii="Times New Roman" w:hAnsi="Times New Roman" w:cs="Times New Roman"/>
                <w:sz w:val="24"/>
                <w:szCs w:val="24"/>
              </w:rPr>
              <w:lastRenderedPageBreak/>
              <w:t xml:space="preserve">возникающих в связи с использованием, производством, ремонтом или уничтожением </w:t>
            </w:r>
            <w:proofErr w:type="gramStart"/>
            <w:r w:rsidRPr="002C73F2">
              <w:rPr>
                <w:rFonts w:ascii="Times New Roman" w:hAnsi="Times New Roman" w:cs="Times New Roman"/>
                <w:sz w:val="24"/>
                <w:szCs w:val="24"/>
              </w:rPr>
              <w:t>вооружений</w:t>
            </w:r>
            <w:proofErr w:type="gramEnd"/>
            <w:r w:rsidRPr="002C73F2">
              <w:rPr>
                <w:rFonts w:ascii="Times New Roman" w:hAnsi="Times New Roman" w:cs="Times New Roman"/>
                <w:sz w:val="24"/>
                <w:szCs w:val="24"/>
              </w:rPr>
              <w:t xml:space="preserve"> или боеприпасов;</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для обеспечения безопасности которых были созданы закрытые административно-территориальные образования</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8.1</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Охрана Государственной границы Российской Федерации</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8.2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Обеспечение внутреннего правопорядка</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C73F2">
              <w:rPr>
                <w:rFonts w:ascii="Times New Roman" w:hAnsi="Times New Roman" w:cs="Times New Roman"/>
                <w:sz w:val="24"/>
                <w:szCs w:val="24"/>
              </w:rPr>
              <w:t>Росгвардии</w:t>
            </w:r>
            <w:proofErr w:type="spellEnd"/>
            <w:r w:rsidRPr="002C73F2">
              <w:rPr>
                <w:rFonts w:ascii="Times New Roman" w:hAnsi="Times New Roman" w:cs="Times New Roman"/>
                <w:sz w:val="24"/>
                <w:szCs w:val="24"/>
              </w:rPr>
              <w:t xml:space="preserve"> и спасательных служб, в которых существует военизированная служба;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8.3</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Обеспечение деятельности по исполнению наказаний</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объектов капитального строительства для создания мест лишения свободы (следственные изоляторы, тюрьмы, поселения)</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8.4</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Деятельность по особой охране и изучению природы</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w:t>
            </w:r>
            <w:r w:rsidRPr="002C73F2">
              <w:rPr>
                <w:rFonts w:ascii="Times New Roman" w:hAnsi="Times New Roman" w:cs="Times New Roman"/>
                <w:sz w:val="24"/>
                <w:szCs w:val="24"/>
              </w:rPr>
              <w:lastRenderedPageBreak/>
              <w:t>парки, памятники природы, дендрологические парки, ботанические сады, оранжереи)</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9.0</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Охрана природных территорий</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9.1</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Курортная деятельность</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9.2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Санаторная деятельность</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обустройство лечебно-оздоровительных местностей (пляжи, бюветы, места добычи целебной грязи);</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лечебно-оздоровительных лагерей</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9.2.1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Историко-культурная деятельность</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w:t>
            </w:r>
            <w:r w:rsidRPr="002C73F2">
              <w:rPr>
                <w:rFonts w:ascii="Times New Roman" w:hAnsi="Times New Roman" w:cs="Times New Roman"/>
                <w:sz w:val="24"/>
                <w:szCs w:val="24"/>
              </w:rPr>
              <w:lastRenderedPageBreak/>
              <w:t>также хозяйственная деятельность, обеспечивающая познавательный туризм</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9.3</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Использование лесов</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Деятельность по заготовке, первичной обработке и вывозу древесины и </w:t>
            </w:r>
            <w:proofErr w:type="spellStart"/>
            <w:r w:rsidRPr="002C73F2">
              <w:rPr>
                <w:rFonts w:ascii="Times New Roman" w:hAnsi="Times New Roman" w:cs="Times New Roman"/>
                <w:sz w:val="24"/>
                <w:szCs w:val="24"/>
              </w:rPr>
              <w:t>недревесных</w:t>
            </w:r>
            <w:proofErr w:type="spellEnd"/>
            <w:r w:rsidRPr="002C73F2">
              <w:rPr>
                <w:rFonts w:ascii="Times New Roman" w:hAnsi="Times New Roman" w:cs="Times New Roman"/>
                <w:sz w:val="24"/>
                <w:szCs w:val="24"/>
              </w:rPr>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r:id="rId147" w:anchor="p689" w:history="1">
              <w:r w:rsidRPr="002C73F2">
                <w:rPr>
                  <w:rFonts w:ascii="Times New Roman" w:hAnsi="Times New Roman" w:cs="Times New Roman"/>
                  <w:sz w:val="24"/>
                  <w:szCs w:val="24"/>
                </w:rPr>
                <w:t>кодами 10.1</w:t>
              </w:r>
            </w:hyperlink>
            <w:r w:rsidRPr="002C73F2">
              <w:rPr>
                <w:rFonts w:ascii="Times New Roman" w:hAnsi="Times New Roman" w:cs="Times New Roman"/>
                <w:sz w:val="24"/>
                <w:szCs w:val="24"/>
              </w:rPr>
              <w:t xml:space="preserve"> - </w:t>
            </w:r>
            <w:hyperlink r:id="rId148" w:anchor="p698" w:history="1">
              <w:r w:rsidRPr="002C73F2">
                <w:rPr>
                  <w:rFonts w:ascii="Times New Roman" w:hAnsi="Times New Roman" w:cs="Times New Roman"/>
                  <w:sz w:val="24"/>
                  <w:szCs w:val="24"/>
                </w:rPr>
                <w:t>10.4</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10.0</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Заготовка древесины</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bookmarkStart w:id="132" w:name="p689"/>
            <w:bookmarkEnd w:id="132"/>
            <w:r w:rsidRPr="002C73F2">
              <w:rPr>
                <w:rFonts w:ascii="Times New Roman" w:hAnsi="Times New Roman" w:cs="Times New Roman"/>
                <w:sz w:val="24"/>
                <w:szCs w:val="24"/>
              </w:rPr>
              <w:t>10.1</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Лесные плантации</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10.2</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Заготовка лесных ресурсов</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Заготовка живицы, сбор </w:t>
            </w:r>
            <w:proofErr w:type="spellStart"/>
            <w:r w:rsidRPr="002C73F2">
              <w:rPr>
                <w:rFonts w:ascii="Times New Roman" w:hAnsi="Times New Roman" w:cs="Times New Roman"/>
                <w:sz w:val="24"/>
                <w:szCs w:val="24"/>
              </w:rPr>
              <w:t>недревесных</w:t>
            </w:r>
            <w:proofErr w:type="spellEnd"/>
            <w:r w:rsidRPr="002C73F2">
              <w:rPr>
                <w:rFonts w:ascii="Times New Roman" w:hAnsi="Times New Roman" w:cs="Times New Roman"/>
                <w:sz w:val="24"/>
                <w:szCs w:val="24"/>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10.3</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Резервные леса</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Деятельность, связанная с охраной лесов</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bookmarkStart w:id="133" w:name="p698"/>
            <w:bookmarkEnd w:id="133"/>
            <w:r w:rsidRPr="002C73F2">
              <w:rPr>
                <w:rFonts w:ascii="Times New Roman" w:hAnsi="Times New Roman" w:cs="Times New Roman"/>
                <w:sz w:val="24"/>
                <w:szCs w:val="24"/>
              </w:rPr>
              <w:t>10.4</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Водные объекты</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Ледники, снежники, ручьи, реки, озера, болота, территориальные моря и другие поверхностные водные объекты</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11.0</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Общее пользование водными объектами</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w:t>
            </w:r>
            <w:r w:rsidRPr="002C73F2">
              <w:rPr>
                <w:rFonts w:ascii="Times New Roman" w:hAnsi="Times New Roman" w:cs="Times New Roman"/>
                <w:sz w:val="24"/>
                <w:szCs w:val="24"/>
              </w:rPr>
              <w:lastRenderedPageBreak/>
              <w:t>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11.1</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Специальное пользование водными объектами</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11.2</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Гидротехнические сооружения</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2C73F2">
              <w:rPr>
                <w:rFonts w:ascii="Times New Roman" w:hAnsi="Times New Roman" w:cs="Times New Roman"/>
                <w:sz w:val="24"/>
                <w:szCs w:val="24"/>
              </w:rPr>
              <w:t>рыбозащитных</w:t>
            </w:r>
            <w:proofErr w:type="spellEnd"/>
            <w:r w:rsidRPr="002C73F2">
              <w:rPr>
                <w:rFonts w:ascii="Times New Roman" w:hAnsi="Times New Roman" w:cs="Times New Roman"/>
                <w:sz w:val="24"/>
                <w:szCs w:val="24"/>
              </w:rPr>
              <w:t xml:space="preserve"> и рыбопропускных сооружений, берегозащитных сооружений)</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11.3</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Земельные участки (территории) общего пользования</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49" w:anchor="p719" w:history="1">
              <w:r w:rsidRPr="002C73F2">
                <w:rPr>
                  <w:rFonts w:ascii="Times New Roman" w:hAnsi="Times New Roman" w:cs="Times New Roman"/>
                  <w:sz w:val="24"/>
                  <w:szCs w:val="24"/>
                </w:rPr>
                <w:t>кодами 12.0.1</w:t>
              </w:r>
            </w:hyperlink>
            <w:r w:rsidRPr="002C73F2">
              <w:rPr>
                <w:rFonts w:ascii="Times New Roman" w:hAnsi="Times New Roman" w:cs="Times New Roman"/>
                <w:sz w:val="24"/>
                <w:szCs w:val="24"/>
              </w:rPr>
              <w:t xml:space="preserve"> - </w:t>
            </w:r>
            <w:hyperlink r:id="rId150" w:anchor="p723" w:history="1">
              <w:r w:rsidRPr="002C73F2">
                <w:rPr>
                  <w:rFonts w:ascii="Times New Roman" w:hAnsi="Times New Roman" w:cs="Times New Roman"/>
                  <w:sz w:val="24"/>
                  <w:szCs w:val="24"/>
                </w:rPr>
                <w:t>12.0.2</w:t>
              </w:r>
            </w:hyperlink>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12.0</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Улично-дорожная сеть</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C73F2">
              <w:rPr>
                <w:rFonts w:ascii="Times New Roman" w:hAnsi="Times New Roman" w:cs="Times New Roman"/>
                <w:sz w:val="24"/>
                <w:szCs w:val="24"/>
              </w:rPr>
              <w:t>велотранспортной</w:t>
            </w:r>
            <w:proofErr w:type="spellEnd"/>
            <w:r w:rsidRPr="002C73F2">
              <w:rPr>
                <w:rFonts w:ascii="Times New Roman" w:hAnsi="Times New Roman" w:cs="Times New Roman"/>
                <w:sz w:val="24"/>
                <w:szCs w:val="24"/>
              </w:rPr>
              <w:t xml:space="preserve"> и инженерной инфраструктуры;</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51" w:anchor="p196" w:history="1">
              <w:r w:rsidRPr="002C73F2">
                <w:rPr>
                  <w:rFonts w:ascii="Times New Roman" w:hAnsi="Times New Roman" w:cs="Times New Roman"/>
                  <w:sz w:val="24"/>
                  <w:szCs w:val="24"/>
                </w:rPr>
                <w:t>кодами 2.7.1</w:t>
              </w:r>
            </w:hyperlink>
            <w:r w:rsidRPr="002C73F2">
              <w:rPr>
                <w:rFonts w:ascii="Times New Roman" w:hAnsi="Times New Roman" w:cs="Times New Roman"/>
                <w:sz w:val="24"/>
                <w:szCs w:val="24"/>
              </w:rPr>
              <w:t xml:space="preserve">, </w:t>
            </w:r>
            <w:hyperlink r:id="rId152" w:anchor="p415" w:history="1">
              <w:r w:rsidRPr="002C73F2">
                <w:rPr>
                  <w:rFonts w:ascii="Times New Roman" w:hAnsi="Times New Roman" w:cs="Times New Roman"/>
                  <w:sz w:val="24"/>
                  <w:szCs w:val="24"/>
                </w:rPr>
                <w:t>4.9</w:t>
              </w:r>
            </w:hyperlink>
            <w:r w:rsidRPr="002C73F2">
              <w:rPr>
                <w:rFonts w:ascii="Times New Roman" w:hAnsi="Times New Roman" w:cs="Times New Roman"/>
                <w:sz w:val="24"/>
                <w:szCs w:val="24"/>
              </w:rPr>
              <w:t xml:space="preserve">, </w:t>
            </w:r>
            <w:hyperlink r:id="rId153" w:anchor="p613" w:history="1">
              <w:r w:rsidRPr="002C73F2">
                <w:rPr>
                  <w:rFonts w:ascii="Times New Roman" w:hAnsi="Times New Roman" w:cs="Times New Roman"/>
                  <w:sz w:val="24"/>
                  <w:szCs w:val="24"/>
                </w:rPr>
                <w:t>7.2.3</w:t>
              </w:r>
            </w:hyperlink>
            <w:r w:rsidRPr="002C73F2">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34" w:name="p719"/>
            <w:bookmarkEnd w:id="134"/>
            <w:r w:rsidRPr="002C73F2">
              <w:rPr>
                <w:rFonts w:ascii="Times New Roman" w:hAnsi="Times New Roman" w:cs="Times New Roman"/>
                <w:sz w:val="24"/>
                <w:szCs w:val="24"/>
              </w:rPr>
              <w:t>12.0.1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Благоустройство территории</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w:t>
            </w:r>
            <w:r w:rsidRPr="002C73F2">
              <w:rPr>
                <w:rFonts w:ascii="Times New Roman" w:hAnsi="Times New Roman" w:cs="Times New Roman"/>
                <w:sz w:val="24"/>
                <w:szCs w:val="24"/>
              </w:rPr>
              <w:lastRenderedPageBreak/>
              <w:t>применяемых как составные части благоустройства территории, общественных туалетов</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bookmarkStart w:id="135" w:name="p723"/>
            <w:bookmarkEnd w:id="135"/>
            <w:r w:rsidRPr="002C73F2">
              <w:rPr>
                <w:rFonts w:ascii="Times New Roman" w:hAnsi="Times New Roman" w:cs="Times New Roman"/>
                <w:sz w:val="24"/>
                <w:szCs w:val="24"/>
              </w:rPr>
              <w:lastRenderedPageBreak/>
              <w:t>12.0.2</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Ритуальная деятельность</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кладбищ, крематориев и мест захоронения;</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соответствующих культовых сооружений;</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осуществление деятельности по производству продукции ритуально-обрядового назначения</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12.1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Специальная деятельность</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12.2</w:t>
            </w:r>
          </w:p>
        </w:tc>
      </w:tr>
      <w:tr w:rsidR="002C73F2" w:rsidRPr="002C73F2" w:rsidTr="002C73F2">
        <w:trPr>
          <w:jc w:val="center"/>
        </w:trPr>
        <w:tc>
          <w:tcPr>
            <w:tcW w:w="2861"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Запас</w:t>
            </w:r>
          </w:p>
        </w:tc>
        <w:tc>
          <w:tcPr>
            <w:tcW w:w="482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Отсутствие хозяйственной деятельности</w:t>
            </w:r>
          </w:p>
        </w:tc>
        <w:tc>
          <w:tcPr>
            <w:tcW w:w="2234" w:type="dxa"/>
            <w:tcBorders>
              <w:top w:val="single" w:sz="8" w:space="0" w:color="000000"/>
              <w:left w:val="single" w:sz="8" w:space="0" w:color="000000"/>
              <w:bottom w:val="single" w:sz="8" w:space="0" w:color="000000"/>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12.3</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Земельные участки общего назначения</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13.0</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Ведение огородничества</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13.1</w:t>
            </w:r>
          </w:p>
        </w:tc>
      </w:tr>
      <w:tr w:rsidR="002C73F2" w:rsidRPr="002C73F2" w:rsidTr="002C73F2">
        <w:trPr>
          <w:jc w:val="center"/>
        </w:trPr>
        <w:tc>
          <w:tcPr>
            <w:tcW w:w="2861"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Ведение садоводства</w:t>
            </w:r>
          </w:p>
        </w:tc>
        <w:tc>
          <w:tcPr>
            <w:tcW w:w="482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w:t>
            </w:r>
            <w:r w:rsidRPr="002C73F2">
              <w:rPr>
                <w:rFonts w:ascii="Times New Roman" w:hAnsi="Times New Roman" w:cs="Times New Roman"/>
                <w:sz w:val="24"/>
                <w:szCs w:val="24"/>
              </w:rPr>
              <w:lastRenderedPageBreak/>
              <w:t xml:space="preserve">разрешенного использования с </w:t>
            </w:r>
            <w:hyperlink r:id="rId154" w:anchor="p143" w:history="1">
              <w:r w:rsidRPr="002C73F2">
                <w:rPr>
                  <w:rFonts w:ascii="Times New Roman" w:hAnsi="Times New Roman" w:cs="Times New Roman"/>
                  <w:sz w:val="24"/>
                  <w:szCs w:val="24"/>
                </w:rPr>
                <w:t>кодом 2.1</w:t>
              </w:r>
            </w:hyperlink>
            <w:r w:rsidRPr="002C73F2">
              <w:rPr>
                <w:rFonts w:ascii="Times New Roman" w:hAnsi="Times New Roman" w:cs="Times New Roman"/>
                <w:sz w:val="24"/>
                <w:szCs w:val="24"/>
              </w:rPr>
              <w:t>, хозяйственных построек и гаражей</w:t>
            </w:r>
          </w:p>
        </w:tc>
        <w:tc>
          <w:tcPr>
            <w:tcW w:w="2234" w:type="dxa"/>
            <w:tcBorders>
              <w:top w:val="single" w:sz="8" w:space="0" w:color="000000"/>
              <w:left w:val="single" w:sz="8" w:space="0" w:color="000000"/>
              <w:bottom w:val="nil"/>
              <w:right w:val="single" w:sz="8"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13.2</w:t>
            </w:r>
          </w:p>
        </w:tc>
      </w:tr>
      <w:tr w:rsidR="002C73F2" w:rsidRPr="002C73F2" w:rsidTr="002C73F2">
        <w:trPr>
          <w:trHeight w:val="100"/>
          <w:jc w:val="center"/>
        </w:trPr>
        <w:tc>
          <w:tcPr>
            <w:tcW w:w="9919" w:type="dxa"/>
            <w:gridSpan w:val="3"/>
            <w:tcBorders>
              <w:top w:val="single" w:sz="4" w:space="0" w:color="auto"/>
              <w:left w:val="nil"/>
              <w:bottom w:val="nil"/>
              <w:right w:val="nil"/>
            </w:tcBorders>
            <w:tcMar>
              <w:top w:w="0" w:type="dxa"/>
              <w:left w:w="108" w:type="dxa"/>
              <w:bottom w:w="0" w:type="dxa"/>
              <w:right w:w="108" w:type="dxa"/>
            </w:tcMar>
          </w:tcPr>
          <w:p w:rsidR="002C73F2" w:rsidRPr="002C73F2" w:rsidRDefault="002C73F2" w:rsidP="002C73F2">
            <w:pPr>
              <w:rPr>
                <w:rFonts w:ascii="Times New Roman" w:hAnsi="Times New Roman" w:cs="Times New Roman"/>
                <w:sz w:val="24"/>
                <w:szCs w:val="24"/>
                <w:lang w:eastAsia="en-US"/>
              </w:rPr>
            </w:pPr>
          </w:p>
        </w:tc>
      </w:tr>
    </w:tbl>
    <w:p w:rsidR="002C73F2" w:rsidRPr="002C73F2" w:rsidRDefault="002C73F2" w:rsidP="002C73F2">
      <w:pPr>
        <w:rPr>
          <w:rFonts w:ascii="Times New Roman" w:hAnsi="Times New Roman" w:cs="Times New Roman"/>
          <w:sz w:val="24"/>
          <w:szCs w:val="24"/>
          <w:lang w:val="x-none" w:eastAsia="en-US"/>
        </w:rPr>
      </w:pPr>
      <w:bookmarkStart w:id="136" w:name="_Toc464476860"/>
      <w:bookmarkStart w:id="137" w:name="_Toc31272498"/>
      <w:r w:rsidRPr="002C73F2">
        <w:rPr>
          <w:rFonts w:ascii="Times New Roman" w:hAnsi="Times New Roman" w:cs="Times New Roman"/>
          <w:sz w:val="24"/>
          <w:szCs w:val="24"/>
        </w:rPr>
        <w:t xml:space="preserve">Раздел 9. Градостроительный регламент. </w:t>
      </w:r>
      <w:bookmarkEnd w:id="136"/>
      <w:r w:rsidRPr="002C73F2">
        <w:rPr>
          <w:rFonts w:ascii="Times New Roman" w:hAnsi="Times New Roman" w:cs="Times New Roman"/>
          <w:sz w:val="24"/>
          <w:szCs w:val="24"/>
        </w:rPr>
        <w:t>Ж-2. Зона индивидуальной и блокированной жилой застройки.</w:t>
      </w:r>
      <w:bookmarkEnd w:id="137"/>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Зона выделена для обеспечения правовых условий формирования жилых районов, 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как способ обеспечения непрерывности производства (вахтовые помещения, служебные жилые помещения на производственных объектах);</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как способ обеспечения деятельности режимного учреждения (казармы, караульные помещения, места лишения свободы, содержания под стражей)</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8"/>
        <w:gridCol w:w="8958"/>
      </w:tblGrid>
      <w:tr w:rsidR="002C73F2" w:rsidRPr="002C73F2" w:rsidTr="002C73F2">
        <w:trPr>
          <w:trHeight w:val="140"/>
        </w:trPr>
        <w:tc>
          <w:tcPr>
            <w:tcW w:w="9776" w:type="dxa"/>
            <w:gridSpan w:val="2"/>
            <w:tcBorders>
              <w:top w:val="single" w:sz="4" w:space="0" w:color="000000"/>
              <w:left w:val="single" w:sz="4" w:space="0" w:color="000000"/>
              <w:bottom w:val="single" w:sz="4" w:space="0" w:color="000000"/>
              <w:right w:val="single" w:sz="4" w:space="0" w:color="000000"/>
            </w:tcBorders>
            <w:shd w:val="pct5" w:color="auto" w:fill="auto"/>
            <w:vAlign w:val="center"/>
            <w:hideMark/>
          </w:tcPr>
          <w:p w:rsidR="002C73F2" w:rsidRPr="002C73F2" w:rsidRDefault="002C73F2" w:rsidP="002C73F2">
            <w:pPr>
              <w:rPr>
                <w:rFonts w:ascii="Times New Roman" w:hAnsi="Times New Roman" w:cs="Times New Roman"/>
                <w:sz w:val="24"/>
                <w:szCs w:val="24"/>
              </w:rPr>
            </w:pPr>
            <w:bookmarkStart w:id="138" w:name="_Toc464476861"/>
            <w:r w:rsidRPr="002C73F2">
              <w:rPr>
                <w:rFonts w:ascii="Times New Roman" w:hAnsi="Times New Roman" w:cs="Times New Roman"/>
                <w:sz w:val="24"/>
                <w:szCs w:val="24"/>
              </w:rPr>
              <w:t>Основные виды разрешенного использования земельных участков</w:t>
            </w:r>
          </w:p>
        </w:tc>
      </w:tr>
      <w:tr w:rsidR="002C73F2" w:rsidRPr="002C73F2" w:rsidTr="002C73F2">
        <w:trPr>
          <w:trHeight w:val="286"/>
        </w:trPr>
        <w:tc>
          <w:tcPr>
            <w:tcW w:w="81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2.1</w:t>
            </w:r>
          </w:p>
        </w:tc>
        <w:tc>
          <w:tcPr>
            <w:tcW w:w="895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Для индивидуального жилищного строительства</w:t>
            </w:r>
          </w:p>
        </w:tc>
      </w:tr>
      <w:tr w:rsidR="002C73F2" w:rsidRPr="002C73F2" w:rsidTr="002C73F2">
        <w:tc>
          <w:tcPr>
            <w:tcW w:w="81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2.2</w:t>
            </w:r>
          </w:p>
        </w:tc>
        <w:tc>
          <w:tcPr>
            <w:tcW w:w="895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Для ведения личного подсобного хозяйства (приусадебный земельный участок)</w:t>
            </w:r>
          </w:p>
        </w:tc>
      </w:tr>
      <w:tr w:rsidR="002C73F2" w:rsidRPr="002C73F2" w:rsidTr="002C73F2">
        <w:tc>
          <w:tcPr>
            <w:tcW w:w="81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2.3</w:t>
            </w:r>
          </w:p>
        </w:tc>
        <w:tc>
          <w:tcPr>
            <w:tcW w:w="8958"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Блокированная жилая застройка</w:t>
            </w:r>
          </w:p>
        </w:tc>
      </w:tr>
      <w:tr w:rsidR="002C73F2" w:rsidRPr="002C73F2" w:rsidTr="002C73F2">
        <w:tc>
          <w:tcPr>
            <w:tcW w:w="81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2.1.1</w:t>
            </w:r>
          </w:p>
        </w:tc>
        <w:tc>
          <w:tcPr>
            <w:tcW w:w="895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Малоэтажная многоквартирная жилая застройка</w:t>
            </w:r>
          </w:p>
        </w:tc>
      </w:tr>
      <w:tr w:rsidR="002C73F2" w:rsidRPr="002C73F2" w:rsidTr="002C73F2">
        <w:tc>
          <w:tcPr>
            <w:tcW w:w="81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2.7</w:t>
            </w:r>
          </w:p>
        </w:tc>
        <w:tc>
          <w:tcPr>
            <w:tcW w:w="895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Обслуживание жилой застройки</w:t>
            </w:r>
          </w:p>
        </w:tc>
      </w:tr>
      <w:tr w:rsidR="002C73F2" w:rsidRPr="002C73F2" w:rsidTr="002C73F2">
        <w:trPr>
          <w:trHeight w:val="258"/>
        </w:trPr>
        <w:tc>
          <w:tcPr>
            <w:tcW w:w="81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2.7.1</w:t>
            </w:r>
          </w:p>
        </w:tc>
        <w:tc>
          <w:tcPr>
            <w:tcW w:w="8958"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Хранение автотранспорта</w:t>
            </w:r>
          </w:p>
        </w:tc>
      </w:tr>
      <w:tr w:rsidR="002C73F2" w:rsidRPr="002C73F2" w:rsidTr="002C73F2">
        <w:trPr>
          <w:trHeight w:val="266"/>
        </w:trPr>
        <w:tc>
          <w:tcPr>
            <w:tcW w:w="81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3.1</w:t>
            </w:r>
          </w:p>
        </w:tc>
        <w:tc>
          <w:tcPr>
            <w:tcW w:w="895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Коммунальное обслуживание</w:t>
            </w:r>
          </w:p>
        </w:tc>
      </w:tr>
      <w:tr w:rsidR="002C73F2" w:rsidRPr="002C73F2" w:rsidTr="002C73F2">
        <w:tc>
          <w:tcPr>
            <w:tcW w:w="81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3.5.1</w:t>
            </w:r>
          </w:p>
        </w:tc>
        <w:tc>
          <w:tcPr>
            <w:tcW w:w="8958"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Дошкольное, начальное и среднее общее образование</w:t>
            </w:r>
          </w:p>
        </w:tc>
      </w:tr>
      <w:tr w:rsidR="002C73F2" w:rsidRPr="002C73F2" w:rsidTr="002C73F2">
        <w:trPr>
          <w:trHeight w:val="70"/>
        </w:trPr>
        <w:tc>
          <w:tcPr>
            <w:tcW w:w="81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12.0</w:t>
            </w:r>
          </w:p>
        </w:tc>
        <w:tc>
          <w:tcPr>
            <w:tcW w:w="895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Земельные участки (территории) общего пользования</w:t>
            </w:r>
          </w:p>
        </w:tc>
      </w:tr>
      <w:tr w:rsidR="002C73F2" w:rsidRPr="002C73F2" w:rsidTr="002C73F2">
        <w:trPr>
          <w:trHeight w:val="70"/>
        </w:trPr>
        <w:tc>
          <w:tcPr>
            <w:tcW w:w="81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13.1</w:t>
            </w:r>
          </w:p>
        </w:tc>
        <w:tc>
          <w:tcPr>
            <w:tcW w:w="8958"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Ведение огородничества</w:t>
            </w:r>
          </w:p>
        </w:tc>
      </w:tr>
      <w:tr w:rsidR="002C73F2" w:rsidRPr="002C73F2" w:rsidTr="002C73F2">
        <w:trPr>
          <w:trHeight w:val="140"/>
        </w:trPr>
        <w:tc>
          <w:tcPr>
            <w:tcW w:w="9776" w:type="dxa"/>
            <w:gridSpan w:val="2"/>
            <w:tcBorders>
              <w:top w:val="single" w:sz="4" w:space="0" w:color="000000"/>
              <w:left w:val="single" w:sz="4" w:space="0" w:color="000000"/>
              <w:bottom w:val="single" w:sz="4" w:space="0" w:color="000000"/>
              <w:right w:val="single" w:sz="4" w:space="0" w:color="000000"/>
            </w:tcBorders>
            <w:shd w:val="pct5" w:color="auto" w:fill="auto"/>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Вспомогательные виды разрешенного использования земельных участков</w:t>
            </w:r>
          </w:p>
        </w:tc>
      </w:tr>
      <w:tr w:rsidR="002C73F2" w:rsidRPr="002C73F2" w:rsidTr="002C73F2">
        <w:tc>
          <w:tcPr>
            <w:tcW w:w="818" w:type="dxa"/>
            <w:tcBorders>
              <w:top w:val="single" w:sz="4" w:space="0" w:color="000000"/>
              <w:left w:val="single" w:sz="4" w:space="0" w:color="000000"/>
              <w:bottom w:val="single" w:sz="4" w:space="0" w:color="000000"/>
              <w:right w:val="single" w:sz="4" w:space="0" w:color="auto"/>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3.1</w:t>
            </w:r>
          </w:p>
        </w:tc>
        <w:tc>
          <w:tcPr>
            <w:tcW w:w="8958" w:type="dxa"/>
            <w:tcBorders>
              <w:top w:val="single" w:sz="4" w:space="0" w:color="000000"/>
              <w:left w:val="single" w:sz="4" w:space="0" w:color="auto"/>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Коммунальное обслуживание</w:t>
            </w:r>
          </w:p>
        </w:tc>
      </w:tr>
      <w:tr w:rsidR="002C73F2" w:rsidRPr="002C73F2" w:rsidTr="002C73F2">
        <w:trPr>
          <w:trHeight w:val="140"/>
        </w:trPr>
        <w:tc>
          <w:tcPr>
            <w:tcW w:w="9776" w:type="dxa"/>
            <w:gridSpan w:val="2"/>
            <w:tcBorders>
              <w:top w:val="single" w:sz="4" w:space="0" w:color="000000"/>
              <w:left w:val="single" w:sz="4" w:space="0" w:color="000000"/>
              <w:bottom w:val="single" w:sz="4" w:space="0" w:color="000000"/>
              <w:right w:val="single" w:sz="4" w:space="0" w:color="000000"/>
            </w:tcBorders>
            <w:shd w:val="pct5" w:color="auto" w:fill="auto"/>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Условно-разрешенные виды разрешенного использования земельных участков</w:t>
            </w:r>
          </w:p>
        </w:tc>
      </w:tr>
      <w:tr w:rsidR="002C73F2" w:rsidRPr="002C73F2" w:rsidTr="002C73F2">
        <w:trPr>
          <w:trHeight w:val="203"/>
        </w:trPr>
        <w:tc>
          <w:tcPr>
            <w:tcW w:w="81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4.4</w:t>
            </w:r>
          </w:p>
        </w:tc>
        <w:tc>
          <w:tcPr>
            <w:tcW w:w="895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Магазины</w:t>
            </w:r>
          </w:p>
        </w:tc>
      </w:tr>
    </w:tbl>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2.1, 2.1.1, 2.2, 2.3 и 13.1.</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600 м²; максимальная площадь земельных участков – 3000 м².</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Предельные (минимальные и (или) максимальные) размеры земельных участков, в том числе их площадь для вида разрешенного использования 2.1.1: размеры земельных участков не подлежат установлению; минимальная площадь земельных участков – 600 м²; максимальная площадь земельных участков – 7000 м².</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для строений, размещенных вдоль красных линий, улиц, проездов и дорог, и 3 м по другим сторонам земельного участка.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Предельное количество этажей зданий, строений, сооружений – 4, предельная высота зданий, строений, сооружений – 16 м.</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Максимальный процент застройки в границах земельного участка – 60%.</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2.7.1, 2.7, 3.5.1 и 4.4.</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в том числе их площадь, для вида разрешенного использования с кодом 2.7.1: размеры земельных участков не подлежат установлению; минимальная площадь земельных участков – 10 м²; максимальная площадь земельных участков – 2000 м².</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в том числе их площадь, для видов разрешенного использования с кодами 2.7, 4.4: размеры земельных участков не подлежат установлению; минимальная площадь земельных участков – 100 м²; максимальная площадь земельных участков – 5000 м².</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в том числе их площадь, для вида разрешенного использования с кодом 3.5.1: размеры земельных участков не подлежат установлению; минимальная площадь земельных участков – 100 м²; максимальная площадь земельных участков – 5000 м².</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для строений, размещенных вдоль красных линий, улиц, проездов и дорог, и 3 м по другим сторонам земельного участка.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Предельное количество этажей зданий, строений, сооружений – 3, предельная высота зданий, строений, сооружений – 14 м.</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Максимальный процент застройки в границах земельного участка – 65%.</w:t>
      </w:r>
    </w:p>
    <w:p w:rsidR="002C73F2" w:rsidRPr="002C73F2" w:rsidRDefault="002C73F2" w:rsidP="002C73F2">
      <w:pPr>
        <w:rPr>
          <w:rFonts w:ascii="Times New Roman" w:hAnsi="Times New Roman" w:cs="Times New Roman"/>
          <w:sz w:val="24"/>
          <w:szCs w:val="24"/>
        </w:rPr>
      </w:pP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м2; максимальная площадь земельных участков – не подлежит установлению.</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Предельное количество этажей зданий, строений, сооружений – 1, предельная высота зданий, строений, сооружений – 40 м.</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Максимальный процент застройки в границах земельного участка – 80%.</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санитарно-защитные водозаборов,</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санитарно-защитные зоны,</w:t>
      </w:r>
    </w:p>
    <w:p w:rsidR="002C73F2" w:rsidRPr="002C73F2" w:rsidRDefault="002C73F2" w:rsidP="002C73F2">
      <w:pPr>
        <w:rPr>
          <w:rFonts w:ascii="Times New Roman" w:hAnsi="Times New Roman" w:cs="Times New Roman"/>
          <w:sz w:val="24"/>
          <w:szCs w:val="24"/>
        </w:rPr>
      </w:pPr>
      <w:proofErr w:type="spellStart"/>
      <w:r w:rsidRPr="002C73F2">
        <w:rPr>
          <w:rFonts w:ascii="Times New Roman" w:hAnsi="Times New Roman" w:cs="Times New Roman"/>
          <w:sz w:val="24"/>
          <w:szCs w:val="24"/>
        </w:rPr>
        <w:t>водоохранные</w:t>
      </w:r>
      <w:proofErr w:type="spellEnd"/>
      <w:r w:rsidRPr="002C73F2">
        <w:rPr>
          <w:rFonts w:ascii="Times New Roman" w:hAnsi="Times New Roman" w:cs="Times New Roman"/>
          <w:sz w:val="24"/>
          <w:szCs w:val="24"/>
        </w:rPr>
        <w:t xml:space="preserve"> зоны,</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охранные зоны электросетевого хозяйства,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охранные зоны газораспределительных сетей.</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охранные зоны линий связи,</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придорожная полоса</w:t>
      </w:r>
    </w:p>
    <w:p w:rsidR="002C73F2" w:rsidRPr="002C73F2" w:rsidRDefault="002C73F2" w:rsidP="002C73F2">
      <w:pPr>
        <w:rPr>
          <w:rFonts w:ascii="Times New Roman" w:hAnsi="Times New Roman" w:cs="Times New Roman"/>
          <w:sz w:val="24"/>
          <w:szCs w:val="24"/>
          <w:lang w:val="x-none"/>
        </w:rPr>
      </w:pPr>
      <w:bookmarkStart w:id="139" w:name="_Toc31272499"/>
      <w:r w:rsidRPr="002C73F2">
        <w:rPr>
          <w:rFonts w:ascii="Times New Roman" w:hAnsi="Times New Roman" w:cs="Times New Roman"/>
          <w:sz w:val="24"/>
          <w:szCs w:val="24"/>
        </w:rPr>
        <w:t>Раздел 10.   Градостроительный регламент. ОД-1. Зона размещения объектов общественной и предпринимательской деятельности</w:t>
      </w:r>
      <w:bookmarkEnd w:id="139"/>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Зона административно-делового назначения выделена для обеспечения правовых условий использования и строительства объектов недвижимости с широким спектром административных, деловых и общественных видов разрешенного использования.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2"/>
        <w:gridCol w:w="8523"/>
      </w:tblGrid>
      <w:tr w:rsidR="002C73F2" w:rsidRPr="002C73F2" w:rsidTr="002C73F2">
        <w:trPr>
          <w:jc w:val="center"/>
        </w:trPr>
        <w:tc>
          <w:tcPr>
            <w:tcW w:w="9345" w:type="dxa"/>
            <w:gridSpan w:val="2"/>
            <w:tcBorders>
              <w:top w:val="single" w:sz="4" w:space="0" w:color="000000"/>
              <w:left w:val="single" w:sz="4" w:space="0" w:color="000000"/>
              <w:bottom w:val="single" w:sz="4" w:space="0" w:color="000000"/>
              <w:right w:val="single" w:sz="4" w:space="0" w:color="000000"/>
            </w:tcBorders>
            <w:shd w:val="pct5" w:color="auto" w:fill="auto"/>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Основные виды разрешенного использования земельных участков</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3.1</w:t>
            </w:r>
          </w:p>
        </w:tc>
        <w:tc>
          <w:tcPr>
            <w:tcW w:w="852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Коммунальное обслуживание</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3.2</w:t>
            </w:r>
          </w:p>
        </w:tc>
        <w:tc>
          <w:tcPr>
            <w:tcW w:w="852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Социальное обслуживание</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3.3</w:t>
            </w:r>
          </w:p>
        </w:tc>
        <w:tc>
          <w:tcPr>
            <w:tcW w:w="8523"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Бытовое обслуживание</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3.4</w:t>
            </w:r>
          </w:p>
        </w:tc>
        <w:tc>
          <w:tcPr>
            <w:tcW w:w="8523"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Здравоохранение</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3.4.1</w:t>
            </w:r>
          </w:p>
        </w:tc>
        <w:tc>
          <w:tcPr>
            <w:tcW w:w="8523"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Амбулаторно-поликлиническое обслуживание</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3.4.2</w:t>
            </w:r>
          </w:p>
        </w:tc>
        <w:tc>
          <w:tcPr>
            <w:tcW w:w="8523"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Стационарное медицинское обслуживание</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3.5</w:t>
            </w:r>
          </w:p>
        </w:tc>
        <w:tc>
          <w:tcPr>
            <w:tcW w:w="852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Образование и просвещение</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3.5.1</w:t>
            </w:r>
          </w:p>
        </w:tc>
        <w:tc>
          <w:tcPr>
            <w:tcW w:w="852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Дошкольное, начальное и среднее общее образование</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3.5.2</w:t>
            </w:r>
          </w:p>
        </w:tc>
        <w:tc>
          <w:tcPr>
            <w:tcW w:w="852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Среднее и высшее профессиональное образование</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3.6</w:t>
            </w:r>
          </w:p>
        </w:tc>
        <w:tc>
          <w:tcPr>
            <w:tcW w:w="852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Культурное развитие</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3.7</w:t>
            </w:r>
          </w:p>
        </w:tc>
        <w:tc>
          <w:tcPr>
            <w:tcW w:w="852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Религиозное использование</w:t>
            </w:r>
          </w:p>
        </w:tc>
      </w:tr>
      <w:tr w:rsidR="002C73F2" w:rsidRPr="002C73F2" w:rsidTr="002C73F2">
        <w:trPr>
          <w:trHeight w:val="121"/>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3.8</w:t>
            </w:r>
          </w:p>
        </w:tc>
        <w:tc>
          <w:tcPr>
            <w:tcW w:w="852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Общественное управление</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3.9</w:t>
            </w:r>
          </w:p>
        </w:tc>
        <w:tc>
          <w:tcPr>
            <w:tcW w:w="8523"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Обеспечение научной деятельности</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3.9.1</w:t>
            </w:r>
          </w:p>
        </w:tc>
        <w:tc>
          <w:tcPr>
            <w:tcW w:w="8523"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Обеспечение деятельности в области гидрометеорологии и смежных с ней областях</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3.10.1</w:t>
            </w:r>
          </w:p>
        </w:tc>
        <w:tc>
          <w:tcPr>
            <w:tcW w:w="8523"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Амбулаторное ветеринарное обслуживание</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4.1</w:t>
            </w:r>
          </w:p>
        </w:tc>
        <w:tc>
          <w:tcPr>
            <w:tcW w:w="852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Деловое управление</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4.2</w:t>
            </w:r>
          </w:p>
        </w:tc>
        <w:tc>
          <w:tcPr>
            <w:tcW w:w="852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Объекты торговли (торговые центры, торгово-развлекательные центры (комплексы)</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4.3</w:t>
            </w:r>
          </w:p>
        </w:tc>
        <w:tc>
          <w:tcPr>
            <w:tcW w:w="852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Рынки</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4.4</w:t>
            </w:r>
          </w:p>
        </w:tc>
        <w:tc>
          <w:tcPr>
            <w:tcW w:w="852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Магазины</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4.5</w:t>
            </w:r>
          </w:p>
        </w:tc>
        <w:tc>
          <w:tcPr>
            <w:tcW w:w="852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Банковская и страховая деятельность</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4.6</w:t>
            </w:r>
          </w:p>
        </w:tc>
        <w:tc>
          <w:tcPr>
            <w:tcW w:w="852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Общественное питание</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4.7</w:t>
            </w:r>
          </w:p>
        </w:tc>
        <w:tc>
          <w:tcPr>
            <w:tcW w:w="852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Гостиничное обслуживание</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4.8</w:t>
            </w:r>
          </w:p>
        </w:tc>
        <w:tc>
          <w:tcPr>
            <w:tcW w:w="8523"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Развлечения</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4.9</w:t>
            </w:r>
          </w:p>
        </w:tc>
        <w:tc>
          <w:tcPr>
            <w:tcW w:w="8523"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Служебные гаражи</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4.9.1</w:t>
            </w:r>
          </w:p>
        </w:tc>
        <w:tc>
          <w:tcPr>
            <w:tcW w:w="8523"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Объекты дорожного сервиса</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4.10</w:t>
            </w:r>
          </w:p>
        </w:tc>
        <w:tc>
          <w:tcPr>
            <w:tcW w:w="8523"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proofErr w:type="spellStart"/>
            <w:r w:rsidRPr="002C73F2">
              <w:rPr>
                <w:rFonts w:ascii="Times New Roman" w:hAnsi="Times New Roman" w:cs="Times New Roman"/>
                <w:sz w:val="24"/>
                <w:szCs w:val="24"/>
              </w:rPr>
              <w:t>Выставочно</w:t>
            </w:r>
            <w:proofErr w:type="spellEnd"/>
            <w:r w:rsidRPr="002C73F2">
              <w:rPr>
                <w:rFonts w:ascii="Times New Roman" w:hAnsi="Times New Roman" w:cs="Times New Roman"/>
                <w:sz w:val="24"/>
                <w:szCs w:val="24"/>
              </w:rPr>
              <w:t>-ярмарочная деятельность</w:t>
            </w:r>
          </w:p>
        </w:tc>
      </w:tr>
      <w:tr w:rsidR="002C73F2" w:rsidRPr="002C73F2" w:rsidTr="002C73F2">
        <w:trPr>
          <w:jc w:val="center"/>
        </w:trPr>
        <w:tc>
          <w:tcPr>
            <w:tcW w:w="822"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5.1</w:t>
            </w:r>
          </w:p>
        </w:tc>
        <w:tc>
          <w:tcPr>
            <w:tcW w:w="8523"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Спорт</w:t>
            </w:r>
          </w:p>
        </w:tc>
      </w:tr>
      <w:tr w:rsidR="002C73F2" w:rsidRPr="002C73F2" w:rsidTr="002C73F2">
        <w:trPr>
          <w:jc w:val="center"/>
        </w:trPr>
        <w:tc>
          <w:tcPr>
            <w:tcW w:w="822"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9.3</w:t>
            </w:r>
          </w:p>
        </w:tc>
        <w:tc>
          <w:tcPr>
            <w:tcW w:w="8523"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Историко-культурная деятельность</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12.0</w:t>
            </w:r>
          </w:p>
        </w:tc>
        <w:tc>
          <w:tcPr>
            <w:tcW w:w="852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Земельные участки (территории) общего пользования</w:t>
            </w:r>
          </w:p>
        </w:tc>
      </w:tr>
      <w:tr w:rsidR="002C73F2" w:rsidRPr="002C73F2" w:rsidTr="002C73F2">
        <w:trPr>
          <w:jc w:val="center"/>
        </w:trPr>
        <w:tc>
          <w:tcPr>
            <w:tcW w:w="9345" w:type="dxa"/>
            <w:gridSpan w:val="2"/>
            <w:tcBorders>
              <w:top w:val="single" w:sz="4" w:space="0" w:color="000000"/>
              <w:left w:val="single" w:sz="4" w:space="0" w:color="000000"/>
              <w:bottom w:val="single" w:sz="4" w:space="0" w:color="000000"/>
              <w:right w:val="single" w:sz="4" w:space="0" w:color="000000"/>
            </w:tcBorders>
            <w:shd w:val="pct5" w:color="auto" w:fill="auto"/>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Вспомогательные виды разрешённого использования</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2.7.1</w:t>
            </w:r>
          </w:p>
        </w:tc>
        <w:tc>
          <w:tcPr>
            <w:tcW w:w="852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Хранение автотранспорта </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3.1</w:t>
            </w:r>
          </w:p>
        </w:tc>
        <w:tc>
          <w:tcPr>
            <w:tcW w:w="852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Коммунальное обслуживание</w:t>
            </w:r>
          </w:p>
        </w:tc>
      </w:tr>
      <w:tr w:rsidR="002C73F2" w:rsidRPr="002C73F2" w:rsidTr="002C73F2">
        <w:trPr>
          <w:jc w:val="center"/>
        </w:trPr>
        <w:tc>
          <w:tcPr>
            <w:tcW w:w="9345" w:type="dxa"/>
            <w:gridSpan w:val="2"/>
            <w:tcBorders>
              <w:top w:val="single" w:sz="4" w:space="0" w:color="000000"/>
              <w:left w:val="single" w:sz="4" w:space="0" w:color="000000"/>
              <w:bottom w:val="single" w:sz="4" w:space="0" w:color="000000"/>
              <w:right w:val="single" w:sz="4" w:space="0" w:color="000000"/>
            </w:tcBorders>
            <w:shd w:val="pct5" w:color="auto" w:fill="auto"/>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Условно разрешенные виды разрешённого использования</w:t>
            </w:r>
          </w:p>
        </w:tc>
      </w:tr>
      <w:tr w:rsidR="002C73F2" w:rsidRPr="002C73F2" w:rsidTr="002C73F2">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5.2.1</w:t>
            </w:r>
          </w:p>
        </w:tc>
        <w:tc>
          <w:tcPr>
            <w:tcW w:w="8523"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Туристическое обслуживание</w:t>
            </w:r>
          </w:p>
        </w:tc>
      </w:tr>
    </w:tbl>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600 м²; максимальная площадь земельных участков – 3000 м².</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для строений, размещенных вдоль красных линий, улиц, проездов и дорог, и 3 м по другим сторонам земельного участка.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Предельное количество этажей зданий, строений, сооружений – 5, предельная высота зданий, строений, сооружений – 20 м.</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Максимальный процент застройки в границах земельного участка – 60%.</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м2; максимальная площадь земельных участков – не подлежит установлению.</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Предельное количество этажей зданий, строений, сооружений – 1, предельная высота зданий, строений, сооружений – 40 м.</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Максимальный процент застройки в границах земельного участка – 80%.</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санитарно-защитные зоны,</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охранные зоны электросетевого хозяйства.</w:t>
      </w:r>
    </w:p>
    <w:p w:rsidR="002C73F2" w:rsidRPr="002C73F2" w:rsidRDefault="002C73F2" w:rsidP="002C73F2">
      <w:pPr>
        <w:rPr>
          <w:rFonts w:ascii="Times New Roman" w:hAnsi="Times New Roman" w:cs="Times New Roman"/>
          <w:sz w:val="24"/>
          <w:szCs w:val="24"/>
          <w:lang w:val="x-none"/>
        </w:rPr>
      </w:pPr>
      <w:bookmarkStart w:id="140" w:name="_Toc31272500"/>
      <w:bookmarkStart w:id="141" w:name="_Toc464476863"/>
      <w:bookmarkEnd w:id="138"/>
      <w:r w:rsidRPr="002C73F2">
        <w:rPr>
          <w:rFonts w:ascii="Times New Roman" w:hAnsi="Times New Roman" w:cs="Times New Roman"/>
          <w:sz w:val="24"/>
          <w:szCs w:val="24"/>
        </w:rPr>
        <w:t>Раздел 11. Градостроительный регламент. СХ-</w:t>
      </w:r>
      <w:proofErr w:type="gramStart"/>
      <w:r w:rsidRPr="002C73F2">
        <w:rPr>
          <w:rFonts w:ascii="Times New Roman" w:hAnsi="Times New Roman" w:cs="Times New Roman"/>
          <w:sz w:val="24"/>
          <w:szCs w:val="24"/>
        </w:rPr>
        <w:t>1.Зона</w:t>
      </w:r>
      <w:proofErr w:type="gramEnd"/>
      <w:r w:rsidRPr="002C73F2">
        <w:rPr>
          <w:rFonts w:ascii="Times New Roman" w:hAnsi="Times New Roman" w:cs="Times New Roman"/>
          <w:sz w:val="24"/>
          <w:szCs w:val="24"/>
        </w:rPr>
        <w:t xml:space="preserve"> сельскохозяйственного производства</w:t>
      </w:r>
      <w:bookmarkEnd w:id="140"/>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Зона выделена для ведение сельского хозяйства, в том числе размещение зданий и сооружений, используемых для хранения и переработки сельскохозяйственной продукции.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
        <w:gridCol w:w="8360"/>
      </w:tblGrid>
      <w:tr w:rsidR="002C73F2" w:rsidRPr="002C73F2" w:rsidTr="002C73F2">
        <w:trPr>
          <w:jc w:val="center"/>
        </w:trPr>
        <w:tc>
          <w:tcPr>
            <w:tcW w:w="9345" w:type="dxa"/>
            <w:gridSpan w:val="2"/>
            <w:tcBorders>
              <w:top w:val="single" w:sz="4" w:space="0" w:color="000000"/>
              <w:left w:val="single" w:sz="4" w:space="0" w:color="000000"/>
              <w:bottom w:val="single" w:sz="4" w:space="0" w:color="000000"/>
              <w:right w:val="single" w:sz="4" w:space="0" w:color="000000"/>
            </w:tcBorders>
            <w:shd w:val="pct5" w:color="auto" w:fill="auto"/>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Основные виды разрешенного использования земельных участков.</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1.1</w:t>
            </w:r>
          </w:p>
        </w:tc>
        <w:tc>
          <w:tcPr>
            <w:tcW w:w="8360"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Растениеводство</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1.2</w:t>
            </w:r>
          </w:p>
        </w:tc>
        <w:tc>
          <w:tcPr>
            <w:tcW w:w="8360"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Выращивание зерновых и иных сельскохозяйственных культур</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1.3</w:t>
            </w:r>
          </w:p>
        </w:tc>
        <w:tc>
          <w:tcPr>
            <w:tcW w:w="8360"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Овощеводство</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1.4</w:t>
            </w:r>
          </w:p>
        </w:tc>
        <w:tc>
          <w:tcPr>
            <w:tcW w:w="8360"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Выращивание тонизирующих, лекарственных, цветочных культур</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1.5</w:t>
            </w:r>
          </w:p>
        </w:tc>
        <w:tc>
          <w:tcPr>
            <w:tcW w:w="8360"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Садоводство</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1.6</w:t>
            </w:r>
          </w:p>
        </w:tc>
        <w:tc>
          <w:tcPr>
            <w:tcW w:w="8360"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Выращивание льна и конопли</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1.7</w:t>
            </w:r>
          </w:p>
        </w:tc>
        <w:tc>
          <w:tcPr>
            <w:tcW w:w="8360"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Животноводство</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1.8</w:t>
            </w:r>
          </w:p>
        </w:tc>
        <w:tc>
          <w:tcPr>
            <w:tcW w:w="8360"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Скотоводство</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1.9</w:t>
            </w:r>
          </w:p>
        </w:tc>
        <w:tc>
          <w:tcPr>
            <w:tcW w:w="8360"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Звероводство</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1.10</w:t>
            </w:r>
          </w:p>
        </w:tc>
        <w:tc>
          <w:tcPr>
            <w:tcW w:w="8360"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Птицеводство</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1.11</w:t>
            </w:r>
          </w:p>
        </w:tc>
        <w:tc>
          <w:tcPr>
            <w:tcW w:w="8360"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Свиноводство</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1.12</w:t>
            </w:r>
          </w:p>
        </w:tc>
        <w:tc>
          <w:tcPr>
            <w:tcW w:w="8360"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Пчеловодство</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1.13</w:t>
            </w:r>
          </w:p>
        </w:tc>
        <w:tc>
          <w:tcPr>
            <w:tcW w:w="8360"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Рыбоводство</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1.14</w:t>
            </w:r>
          </w:p>
        </w:tc>
        <w:tc>
          <w:tcPr>
            <w:tcW w:w="8360"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Научное обеспечение сельского хозяйства</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1.15</w:t>
            </w:r>
          </w:p>
        </w:tc>
        <w:tc>
          <w:tcPr>
            <w:tcW w:w="8360"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Хранение и переработка сельскохозяйственной продукции</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1.16</w:t>
            </w:r>
          </w:p>
        </w:tc>
        <w:tc>
          <w:tcPr>
            <w:tcW w:w="8360"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Ведение личного подсобного хозяйства на полевых участках</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1.17</w:t>
            </w:r>
          </w:p>
        </w:tc>
        <w:tc>
          <w:tcPr>
            <w:tcW w:w="8360"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Питомники</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1.18</w:t>
            </w:r>
          </w:p>
        </w:tc>
        <w:tc>
          <w:tcPr>
            <w:tcW w:w="8360"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Обеспечение сельскохозяйственного производства</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3.1</w:t>
            </w:r>
          </w:p>
        </w:tc>
        <w:tc>
          <w:tcPr>
            <w:tcW w:w="8360"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Коммунальное обслуживание</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6.4</w:t>
            </w:r>
          </w:p>
        </w:tc>
        <w:tc>
          <w:tcPr>
            <w:tcW w:w="8360"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Пищевая промышленность</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6.9</w:t>
            </w:r>
          </w:p>
        </w:tc>
        <w:tc>
          <w:tcPr>
            <w:tcW w:w="8360"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Склады</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11.0</w:t>
            </w:r>
          </w:p>
        </w:tc>
        <w:tc>
          <w:tcPr>
            <w:tcW w:w="8360"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Водные объекты</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11.2</w:t>
            </w:r>
          </w:p>
        </w:tc>
        <w:tc>
          <w:tcPr>
            <w:tcW w:w="8360"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Специальное пользование водными объектами</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11.3</w:t>
            </w:r>
          </w:p>
        </w:tc>
        <w:tc>
          <w:tcPr>
            <w:tcW w:w="8360"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Гидротехнические сооружения</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12.0</w:t>
            </w:r>
          </w:p>
        </w:tc>
        <w:tc>
          <w:tcPr>
            <w:tcW w:w="8360"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Земельные участки (территории) общего пользования</w:t>
            </w:r>
          </w:p>
        </w:tc>
      </w:tr>
      <w:tr w:rsidR="002C73F2" w:rsidRPr="002C73F2" w:rsidTr="002C73F2">
        <w:trPr>
          <w:jc w:val="center"/>
        </w:trPr>
        <w:tc>
          <w:tcPr>
            <w:tcW w:w="9345" w:type="dxa"/>
            <w:gridSpan w:val="2"/>
            <w:tcBorders>
              <w:top w:val="single" w:sz="4" w:space="0" w:color="000000"/>
              <w:left w:val="single" w:sz="4" w:space="0" w:color="000000"/>
              <w:bottom w:val="single" w:sz="4" w:space="0" w:color="000000"/>
              <w:right w:val="single" w:sz="4" w:space="0" w:color="000000"/>
            </w:tcBorders>
            <w:shd w:val="pct5" w:color="auto" w:fill="auto"/>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Вспомогательные виды разрешённого использования</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3.1</w:t>
            </w:r>
          </w:p>
        </w:tc>
        <w:tc>
          <w:tcPr>
            <w:tcW w:w="8360"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Коммунальное обслуживание</w:t>
            </w:r>
          </w:p>
        </w:tc>
      </w:tr>
      <w:tr w:rsidR="002C73F2" w:rsidRPr="002C73F2" w:rsidTr="002C73F2">
        <w:trPr>
          <w:jc w:val="center"/>
        </w:trPr>
        <w:tc>
          <w:tcPr>
            <w:tcW w:w="98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4.1</w:t>
            </w:r>
          </w:p>
        </w:tc>
        <w:tc>
          <w:tcPr>
            <w:tcW w:w="8360"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Деловое управление</w:t>
            </w:r>
          </w:p>
        </w:tc>
      </w:tr>
      <w:tr w:rsidR="002C73F2" w:rsidRPr="002C73F2" w:rsidTr="002C73F2">
        <w:trPr>
          <w:jc w:val="center"/>
        </w:trPr>
        <w:tc>
          <w:tcPr>
            <w:tcW w:w="9345" w:type="dxa"/>
            <w:gridSpan w:val="2"/>
            <w:tcBorders>
              <w:top w:val="single" w:sz="4" w:space="0" w:color="000000"/>
              <w:left w:val="single" w:sz="4" w:space="0" w:color="000000"/>
              <w:bottom w:val="single" w:sz="4" w:space="0" w:color="000000"/>
              <w:right w:val="single" w:sz="4" w:space="0" w:color="000000"/>
            </w:tcBorders>
            <w:shd w:val="pct5" w:color="auto" w:fill="auto"/>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Условно разрешенные виды разрешённого использования</w:t>
            </w:r>
          </w:p>
        </w:tc>
      </w:tr>
      <w:tr w:rsidR="002C73F2" w:rsidRPr="002C73F2" w:rsidTr="002C73F2">
        <w:trPr>
          <w:jc w:val="center"/>
        </w:trPr>
        <w:tc>
          <w:tcPr>
            <w:tcW w:w="9345" w:type="dxa"/>
            <w:gridSpan w:val="2"/>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Виды разрешенного использования не установлены</w:t>
            </w:r>
          </w:p>
        </w:tc>
      </w:tr>
    </w:tbl>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1600 м2; максимальная площадь земельных участков – 150 га.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Предельное количество этажей зданий, строений, сооружений – 5, предельная высота зданий, строений, сооружений – 50 м.</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Максимальный процент застройки в границах земельного участка – 70%.</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м2; максимальная площадь земельных участков – не подлежит установлению.</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Предельное количество этажей зданий, строений, сооружений – 1, предельная высота зданий, строений, сооружений – 40 м.</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Максимальный процент застройки в границах земельного участка – 80%.</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санитарно-защитные зоны.</w:t>
      </w:r>
    </w:p>
    <w:p w:rsidR="002C73F2" w:rsidRPr="002C73F2" w:rsidRDefault="002C73F2" w:rsidP="002C73F2">
      <w:pPr>
        <w:rPr>
          <w:rFonts w:ascii="Times New Roman" w:hAnsi="Times New Roman" w:cs="Times New Roman"/>
          <w:sz w:val="24"/>
          <w:szCs w:val="24"/>
          <w:lang w:val="x-none"/>
        </w:rPr>
      </w:pPr>
      <w:bookmarkStart w:id="142" w:name="_Toc31272501"/>
      <w:r w:rsidRPr="002C73F2">
        <w:rPr>
          <w:rFonts w:ascii="Times New Roman" w:hAnsi="Times New Roman" w:cs="Times New Roman"/>
          <w:sz w:val="24"/>
          <w:szCs w:val="24"/>
        </w:rPr>
        <w:t>Раздел 12. Градостроительный регламент. Р-1. Зона рекреационного назначения</w:t>
      </w:r>
      <w:bookmarkEnd w:id="142"/>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Зона выделена для создания правовых условий формирования территорий для обустройства мест для занятия спортом, физической культурой, пешими и верховыми прогулками, отдыха и туризма, наблюдения за природой, пикников, охоты и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8465"/>
      </w:tblGrid>
      <w:tr w:rsidR="002C73F2" w:rsidRPr="002C73F2" w:rsidTr="002C73F2">
        <w:trPr>
          <w:jc w:val="center"/>
        </w:trPr>
        <w:tc>
          <w:tcPr>
            <w:tcW w:w="9320" w:type="dxa"/>
            <w:gridSpan w:val="2"/>
            <w:tcBorders>
              <w:top w:val="single" w:sz="4" w:space="0" w:color="000000"/>
              <w:left w:val="single" w:sz="4" w:space="0" w:color="000000"/>
              <w:bottom w:val="single" w:sz="4" w:space="0" w:color="000000"/>
              <w:right w:val="single" w:sz="4" w:space="0" w:color="000000"/>
            </w:tcBorders>
            <w:shd w:val="pct5" w:color="auto" w:fill="auto"/>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Основные виды разрешенного использования земельных участков.</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3.1</w:t>
            </w:r>
          </w:p>
        </w:tc>
        <w:tc>
          <w:tcPr>
            <w:tcW w:w="8465"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Коммунальное обслуживание</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3.6</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Культурное развитие</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3.7</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Религиозное использование</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4.6</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Общественное питание</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4.7</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Гостиничное обслуживание</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4.8</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Развлечения</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5.1</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Спорт</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5.2</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Природно-познавательный туризм</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5.2.1</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Туристическое обслуживание</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5.3</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Охота и рыбалка</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5.4</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Причалы для маломерных судов</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5.5</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Поля для гольфа или конных прогулок</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9.2</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Курортная деятельность</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9.2.1</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Санаторная деятельность</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9.3</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Историко-культурная деятельность</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11.0</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Водные объекты</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11.1</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Общее пользование водными объектами</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11.3</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Гидротехнические сооружения</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12.0</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Земельные участки (территории) общего пользования</w:t>
            </w:r>
          </w:p>
        </w:tc>
      </w:tr>
      <w:tr w:rsidR="002C73F2" w:rsidRPr="002C73F2" w:rsidTr="002C73F2">
        <w:trPr>
          <w:jc w:val="center"/>
        </w:trPr>
        <w:tc>
          <w:tcPr>
            <w:tcW w:w="9320" w:type="dxa"/>
            <w:gridSpan w:val="2"/>
            <w:tcBorders>
              <w:top w:val="single" w:sz="4" w:space="0" w:color="000000"/>
              <w:left w:val="single" w:sz="4" w:space="0" w:color="000000"/>
              <w:bottom w:val="single" w:sz="4" w:space="0" w:color="000000"/>
              <w:right w:val="single" w:sz="4" w:space="0" w:color="000000"/>
            </w:tcBorders>
            <w:shd w:val="pct5" w:color="auto" w:fill="auto"/>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Вспомогательные виды разрешённого использования</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4.9</w:t>
            </w:r>
          </w:p>
        </w:tc>
        <w:tc>
          <w:tcPr>
            <w:tcW w:w="8465"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Служебные гаражи</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3.1</w:t>
            </w:r>
          </w:p>
        </w:tc>
        <w:tc>
          <w:tcPr>
            <w:tcW w:w="8465"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Коммунальное обслуживание</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3.4.1 </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Амбулаторно-поликлиническое обслуживание</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3.8</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Общественное управление</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3.10.1</w:t>
            </w:r>
          </w:p>
        </w:tc>
        <w:tc>
          <w:tcPr>
            <w:tcW w:w="8465"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Амбулаторное ветеринарное обслуживание</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4.1</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Деловое управление</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4.4</w:t>
            </w:r>
          </w:p>
        </w:tc>
        <w:tc>
          <w:tcPr>
            <w:tcW w:w="846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Магазины</w:t>
            </w:r>
          </w:p>
        </w:tc>
      </w:tr>
      <w:tr w:rsidR="002C73F2" w:rsidRPr="002C73F2" w:rsidTr="002C73F2">
        <w:trPr>
          <w:jc w:val="center"/>
        </w:trPr>
        <w:tc>
          <w:tcPr>
            <w:tcW w:w="9320" w:type="dxa"/>
            <w:gridSpan w:val="2"/>
            <w:tcBorders>
              <w:top w:val="single" w:sz="4" w:space="0" w:color="000000"/>
              <w:left w:val="single" w:sz="4" w:space="0" w:color="000000"/>
              <w:bottom w:val="single" w:sz="4" w:space="0" w:color="000000"/>
              <w:right w:val="single" w:sz="4" w:space="0" w:color="000000"/>
            </w:tcBorders>
            <w:shd w:val="pct5" w:color="auto" w:fill="auto"/>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Условно разрешенные виды разрешённого использования</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lastRenderedPageBreak/>
              <w:t>2.4</w:t>
            </w:r>
          </w:p>
        </w:tc>
        <w:tc>
          <w:tcPr>
            <w:tcW w:w="8465"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Передвижное жилье</w:t>
            </w:r>
          </w:p>
        </w:tc>
      </w:tr>
      <w:tr w:rsidR="002C73F2" w:rsidRPr="002C73F2" w:rsidTr="002C73F2">
        <w:trPr>
          <w:jc w:val="center"/>
        </w:trPr>
        <w:tc>
          <w:tcPr>
            <w:tcW w:w="855"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3.10.2</w:t>
            </w:r>
          </w:p>
        </w:tc>
        <w:tc>
          <w:tcPr>
            <w:tcW w:w="8465"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Приюты для животных</w:t>
            </w:r>
          </w:p>
        </w:tc>
      </w:tr>
    </w:tbl>
    <w:p w:rsidR="002C73F2" w:rsidRPr="002C73F2" w:rsidRDefault="002C73F2" w:rsidP="002C73F2">
      <w:pPr>
        <w:rPr>
          <w:rFonts w:ascii="Times New Roman" w:hAnsi="Times New Roman" w:cs="Times New Roman"/>
          <w:sz w:val="24"/>
          <w:szCs w:val="24"/>
          <w:lang w:eastAsia="en-US"/>
        </w:rPr>
      </w:pPr>
      <w:r w:rsidRPr="002C73F2">
        <w:rPr>
          <w:rFonts w:ascii="Times New Roman" w:hAnsi="Times New Roman" w:cs="Times New Roman"/>
          <w:sz w:val="24"/>
          <w:szCs w:val="24"/>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1600 м²; максимальная площадь земельных участков – 20 га.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для строений, размещенных вдоль улиц и дорог и 3 м по другим сторонам земельного участка.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Предельное количество этажей зданий, строений, сооружений – 5, предельная высота зданий, строений, сооружений – 25 м.</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Максимальный процент застройки в границах земельного участка – 60%.</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м2; максимальная площадь земельных участков – не подлежит установлению.</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Предельное количество этажей зданий, строений, сооружений – 1, предельная высота зданий, строений, сооружений – 40 м.</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Максимальный процент застройки в границах земельного участка – 100%.</w:t>
      </w:r>
    </w:p>
    <w:p w:rsidR="002C73F2" w:rsidRPr="002C73F2" w:rsidRDefault="002C73F2" w:rsidP="002C73F2">
      <w:pPr>
        <w:rPr>
          <w:rFonts w:ascii="Times New Roman" w:hAnsi="Times New Roman" w:cs="Times New Roman"/>
          <w:sz w:val="24"/>
          <w:szCs w:val="24"/>
        </w:rPr>
      </w:pP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w:t>
      </w:r>
    </w:p>
    <w:p w:rsidR="002C73F2" w:rsidRPr="002C73F2" w:rsidRDefault="002C73F2" w:rsidP="002C73F2">
      <w:pPr>
        <w:rPr>
          <w:rFonts w:ascii="Times New Roman" w:hAnsi="Times New Roman" w:cs="Times New Roman"/>
          <w:sz w:val="24"/>
          <w:szCs w:val="24"/>
        </w:rPr>
      </w:pPr>
      <w:proofErr w:type="spellStart"/>
      <w:r w:rsidRPr="002C73F2">
        <w:rPr>
          <w:rFonts w:ascii="Times New Roman" w:hAnsi="Times New Roman" w:cs="Times New Roman"/>
          <w:sz w:val="24"/>
          <w:szCs w:val="24"/>
        </w:rPr>
        <w:t>водоохранные</w:t>
      </w:r>
      <w:proofErr w:type="spellEnd"/>
      <w:r w:rsidRPr="002C73F2">
        <w:rPr>
          <w:rFonts w:ascii="Times New Roman" w:hAnsi="Times New Roman" w:cs="Times New Roman"/>
          <w:sz w:val="24"/>
          <w:szCs w:val="24"/>
        </w:rPr>
        <w:t xml:space="preserve"> зон</w:t>
      </w:r>
    </w:p>
    <w:p w:rsidR="002C73F2" w:rsidRPr="002C73F2" w:rsidRDefault="002C73F2" w:rsidP="002C73F2">
      <w:pPr>
        <w:rPr>
          <w:rFonts w:ascii="Times New Roman" w:hAnsi="Times New Roman" w:cs="Times New Roman"/>
          <w:sz w:val="24"/>
          <w:szCs w:val="24"/>
          <w:lang w:val="x-none"/>
        </w:rPr>
      </w:pPr>
      <w:bookmarkStart w:id="143" w:name="_Toc31272502"/>
      <w:r w:rsidRPr="002C73F2">
        <w:rPr>
          <w:rFonts w:ascii="Times New Roman" w:hAnsi="Times New Roman" w:cs="Times New Roman"/>
          <w:sz w:val="24"/>
          <w:szCs w:val="24"/>
        </w:rPr>
        <w:t>Раздел 13. Градостроительный регламент. СН-1. Зона ритуальной деятельности</w:t>
      </w:r>
      <w:bookmarkEnd w:id="143"/>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Зона выделена для создания правовых условий формирования территорий для осуществления ритуальной деятельности.</w:t>
      </w:r>
    </w:p>
    <w:p w:rsidR="002C73F2" w:rsidRPr="002C73F2" w:rsidRDefault="002C73F2" w:rsidP="002C73F2">
      <w:pPr>
        <w:rPr>
          <w:rFonts w:ascii="Times New Roman" w:hAnsi="Times New Roman" w:cs="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7"/>
        <w:gridCol w:w="9075"/>
      </w:tblGrid>
      <w:tr w:rsidR="002C73F2" w:rsidRPr="002C73F2" w:rsidTr="002C73F2">
        <w:trPr>
          <w:jc w:val="center"/>
        </w:trPr>
        <w:tc>
          <w:tcPr>
            <w:tcW w:w="10341" w:type="dxa"/>
            <w:gridSpan w:val="2"/>
            <w:tcBorders>
              <w:top w:val="single" w:sz="4" w:space="0" w:color="000000"/>
              <w:left w:val="single" w:sz="4" w:space="0" w:color="000000"/>
              <w:bottom w:val="single" w:sz="4" w:space="0" w:color="000000"/>
              <w:right w:val="single" w:sz="4" w:space="0" w:color="000000"/>
            </w:tcBorders>
            <w:shd w:val="pct5" w:color="auto" w:fill="auto"/>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Основные виды разрешенного использования земельных участков.</w:t>
            </w:r>
          </w:p>
        </w:tc>
      </w:tr>
      <w:tr w:rsidR="002C73F2" w:rsidRPr="002C73F2" w:rsidTr="002C73F2">
        <w:trPr>
          <w:jc w:val="center"/>
        </w:trPr>
        <w:tc>
          <w:tcPr>
            <w:tcW w:w="84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3.1</w:t>
            </w:r>
          </w:p>
        </w:tc>
        <w:tc>
          <w:tcPr>
            <w:tcW w:w="9493"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Коммунальное обслуживание</w:t>
            </w:r>
          </w:p>
        </w:tc>
      </w:tr>
      <w:tr w:rsidR="002C73F2" w:rsidRPr="002C73F2" w:rsidTr="002C73F2">
        <w:trPr>
          <w:jc w:val="center"/>
        </w:trPr>
        <w:tc>
          <w:tcPr>
            <w:tcW w:w="84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3.7</w:t>
            </w:r>
          </w:p>
        </w:tc>
        <w:tc>
          <w:tcPr>
            <w:tcW w:w="949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Религиозное использование</w:t>
            </w:r>
          </w:p>
        </w:tc>
      </w:tr>
      <w:tr w:rsidR="002C73F2" w:rsidRPr="002C73F2" w:rsidTr="002C73F2">
        <w:trPr>
          <w:jc w:val="center"/>
        </w:trPr>
        <w:tc>
          <w:tcPr>
            <w:tcW w:w="84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12.0</w:t>
            </w:r>
          </w:p>
        </w:tc>
        <w:tc>
          <w:tcPr>
            <w:tcW w:w="949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Земельные участки (территории) общего пользования</w:t>
            </w:r>
          </w:p>
        </w:tc>
      </w:tr>
      <w:tr w:rsidR="002C73F2" w:rsidRPr="002C73F2" w:rsidTr="002C73F2">
        <w:trPr>
          <w:jc w:val="center"/>
        </w:trPr>
        <w:tc>
          <w:tcPr>
            <w:tcW w:w="84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lastRenderedPageBreak/>
              <w:t>12.1</w:t>
            </w:r>
          </w:p>
        </w:tc>
        <w:tc>
          <w:tcPr>
            <w:tcW w:w="949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Ритуальная деятельность</w:t>
            </w:r>
          </w:p>
        </w:tc>
      </w:tr>
      <w:tr w:rsidR="002C73F2" w:rsidRPr="002C73F2" w:rsidTr="002C73F2">
        <w:trPr>
          <w:jc w:val="center"/>
        </w:trPr>
        <w:tc>
          <w:tcPr>
            <w:tcW w:w="10341" w:type="dxa"/>
            <w:gridSpan w:val="2"/>
            <w:tcBorders>
              <w:top w:val="single" w:sz="4" w:space="0" w:color="000000"/>
              <w:left w:val="single" w:sz="4" w:space="0" w:color="000000"/>
              <w:bottom w:val="single" w:sz="4" w:space="0" w:color="000000"/>
              <w:right w:val="single" w:sz="4" w:space="0" w:color="000000"/>
            </w:tcBorders>
            <w:shd w:val="pct5" w:color="auto" w:fill="auto"/>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Вспомогательные виды разрешённого использования</w:t>
            </w:r>
          </w:p>
        </w:tc>
      </w:tr>
      <w:tr w:rsidR="002C73F2" w:rsidRPr="002C73F2" w:rsidTr="002C73F2">
        <w:trPr>
          <w:jc w:val="center"/>
        </w:trPr>
        <w:tc>
          <w:tcPr>
            <w:tcW w:w="84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3.1</w:t>
            </w:r>
          </w:p>
        </w:tc>
        <w:tc>
          <w:tcPr>
            <w:tcW w:w="949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Коммунальное обслуживание</w:t>
            </w:r>
          </w:p>
        </w:tc>
      </w:tr>
      <w:tr w:rsidR="002C73F2" w:rsidRPr="002C73F2" w:rsidTr="002C73F2">
        <w:trPr>
          <w:jc w:val="center"/>
        </w:trPr>
        <w:tc>
          <w:tcPr>
            <w:tcW w:w="84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4.9</w:t>
            </w:r>
          </w:p>
        </w:tc>
        <w:tc>
          <w:tcPr>
            <w:tcW w:w="949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Служебные гаражи</w:t>
            </w:r>
          </w:p>
        </w:tc>
      </w:tr>
      <w:tr w:rsidR="002C73F2" w:rsidRPr="002C73F2" w:rsidTr="002C73F2">
        <w:trPr>
          <w:jc w:val="center"/>
        </w:trPr>
        <w:tc>
          <w:tcPr>
            <w:tcW w:w="10341" w:type="dxa"/>
            <w:gridSpan w:val="2"/>
            <w:tcBorders>
              <w:top w:val="single" w:sz="4" w:space="0" w:color="000000"/>
              <w:left w:val="single" w:sz="4" w:space="0" w:color="000000"/>
              <w:bottom w:val="single" w:sz="4" w:space="0" w:color="000000"/>
              <w:right w:val="single" w:sz="4" w:space="0" w:color="000000"/>
            </w:tcBorders>
            <w:shd w:val="pct5" w:color="auto" w:fill="auto"/>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Условно разрешенные виды разрешённого использования</w:t>
            </w:r>
          </w:p>
        </w:tc>
      </w:tr>
      <w:tr w:rsidR="002C73F2" w:rsidRPr="002C73F2" w:rsidTr="002C73F2">
        <w:trPr>
          <w:trHeight w:val="70"/>
          <w:jc w:val="center"/>
        </w:trPr>
        <w:tc>
          <w:tcPr>
            <w:tcW w:w="10341" w:type="dxa"/>
            <w:gridSpan w:val="2"/>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Виды разрешенного использования не установлены</w:t>
            </w:r>
          </w:p>
        </w:tc>
      </w:tr>
    </w:tbl>
    <w:p w:rsidR="002C73F2" w:rsidRPr="002C73F2" w:rsidRDefault="002C73F2" w:rsidP="002C73F2">
      <w:pPr>
        <w:rPr>
          <w:rFonts w:ascii="Times New Roman" w:hAnsi="Times New Roman" w:cs="Times New Roman"/>
          <w:sz w:val="24"/>
          <w:szCs w:val="24"/>
          <w:lang w:eastAsia="en-US"/>
        </w:rPr>
      </w:pP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300 м2; максимальная площадь земельных участков – 40 га.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Предельное количество этажей зданий, строений, сооружений – 1, предельная высота зданий, строений, сооружений – 15 м.</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Максимальный процент застройки в границах земельного участка – 60%.</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в том числе их площадь: минимальная площадь земельных участков – 0,05 м2; максимальная площадь земельных участков – не подлежит установлению.</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Предельное количество этажей зданий, строений, сооружений – 1, предельная высота зданий, строений, сооружений – 40 м.</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Максимальный процент застройки в границах земельного участка – 80 %.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 границах территориальной зоны ограничения по использованию земельных участков и объектов капитального строительства, установленные в соответствии с законодательством РФ отсутствуют.</w:t>
      </w:r>
    </w:p>
    <w:p w:rsidR="002C73F2" w:rsidRPr="002C73F2" w:rsidRDefault="002C73F2" w:rsidP="002C73F2">
      <w:pPr>
        <w:rPr>
          <w:rFonts w:ascii="Times New Roman" w:hAnsi="Times New Roman" w:cs="Times New Roman"/>
          <w:sz w:val="24"/>
          <w:szCs w:val="24"/>
          <w:lang w:val="x-none"/>
        </w:rPr>
      </w:pPr>
      <w:bookmarkStart w:id="144" w:name="_Toc468185487"/>
      <w:bookmarkStart w:id="145" w:name="_Toc31272503"/>
      <w:r w:rsidRPr="002C73F2">
        <w:rPr>
          <w:rFonts w:ascii="Times New Roman" w:hAnsi="Times New Roman" w:cs="Times New Roman"/>
          <w:sz w:val="24"/>
          <w:szCs w:val="24"/>
        </w:rPr>
        <w:t xml:space="preserve">Раздел 14. Градостроительный регламент. </w:t>
      </w:r>
      <w:bookmarkEnd w:id="144"/>
      <w:r w:rsidRPr="002C73F2">
        <w:rPr>
          <w:rFonts w:ascii="Times New Roman" w:hAnsi="Times New Roman" w:cs="Times New Roman"/>
          <w:sz w:val="24"/>
          <w:szCs w:val="24"/>
        </w:rPr>
        <w:t>СН-1. Зона ритуальной деятельности</w:t>
      </w:r>
      <w:bookmarkEnd w:id="145"/>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Зона выделена для создания правовых условий формирования территорий для осуществления ритуальной деятельности.</w:t>
      </w:r>
    </w:p>
    <w:p w:rsidR="002C73F2" w:rsidRPr="002C73F2" w:rsidRDefault="002C73F2" w:rsidP="002C73F2">
      <w:pPr>
        <w:rPr>
          <w:rFonts w:ascii="Times New Roman" w:hAnsi="Times New Roman" w:cs="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7"/>
        <w:gridCol w:w="9075"/>
      </w:tblGrid>
      <w:tr w:rsidR="002C73F2" w:rsidRPr="002C73F2" w:rsidTr="002C73F2">
        <w:trPr>
          <w:jc w:val="center"/>
        </w:trPr>
        <w:tc>
          <w:tcPr>
            <w:tcW w:w="10341" w:type="dxa"/>
            <w:gridSpan w:val="2"/>
            <w:tcBorders>
              <w:top w:val="single" w:sz="4" w:space="0" w:color="000000"/>
              <w:left w:val="single" w:sz="4" w:space="0" w:color="000000"/>
              <w:bottom w:val="single" w:sz="4" w:space="0" w:color="000000"/>
              <w:right w:val="single" w:sz="4" w:space="0" w:color="000000"/>
            </w:tcBorders>
            <w:shd w:val="pct5" w:color="auto" w:fill="auto"/>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Основные виды разрешенного использования земельных участков.</w:t>
            </w:r>
          </w:p>
        </w:tc>
      </w:tr>
      <w:tr w:rsidR="002C73F2" w:rsidRPr="002C73F2" w:rsidTr="002C73F2">
        <w:trPr>
          <w:jc w:val="center"/>
        </w:trPr>
        <w:tc>
          <w:tcPr>
            <w:tcW w:w="84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3.1</w:t>
            </w:r>
          </w:p>
        </w:tc>
        <w:tc>
          <w:tcPr>
            <w:tcW w:w="9493"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Коммунальное обслуживание</w:t>
            </w:r>
          </w:p>
        </w:tc>
      </w:tr>
      <w:tr w:rsidR="002C73F2" w:rsidRPr="002C73F2" w:rsidTr="002C73F2">
        <w:trPr>
          <w:jc w:val="center"/>
        </w:trPr>
        <w:tc>
          <w:tcPr>
            <w:tcW w:w="84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lastRenderedPageBreak/>
              <w:t>3.7</w:t>
            </w:r>
          </w:p>
        </w:tc>
        <w:tc>
          <w:tcPr>
            <w:tcW w:w="949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Религиозное использование</w:t>
            </w:r>
          </w:p>
        </w:tc>
      </w:tr>
      <w:tr w:rsidR="002C73F2" w:rsidRPr="002C73F2" w:rsidTr="002C73F2">
        <w:trPr>
          <w:jc w:val="center"/>
        </w:trPr>
        <w:tc>
          <w:tcPr>
            <w:tcW w:w="84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12.0</w:t>
            </w:r>
          </w:p>
        </w:tc>
        <w:tc>
          <w:tcPr>
            <w:tcW w:w="949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Земельные участки (территории) общего пользования</w:t>
            </w:r>
          </w:p>
        </w:tc>
      </w:tr>
      <w:tr w:rsidR="002C73F2" w:rsidRPr="002C73F2" w:rsidTr="002C73F2">
        <w:trPr>
          <w:jc w:val="center"/>
        </w:trPr>
        <w:tc>
          <w:tcPr>
            <w:tcW w:w="84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12.1</w:t>
            </w:r>
          </w:p>
        </w:tc>
        <w:tc>
          <w:tcPr>
            <w:tcW w:w="949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Ритуальная деятельность</w:t>
            </w:r>
          </w:p>
        </w:tc>
      </w:tr>
      <w:tr w:rsidR="002C73F2" w:rsidRPr="002C73F2" w:rsidTr="002C73F2">
        <w:trPr>
          <w:jc w:val="center"/>
        </w:trPr>
        <w:tc>
          <w:tcPr>
            <w:tcW w:w="10341" w:type="dxa"/>
            <w:gridSpan w:val="2"/>
            <w:tcBorders>
              <w:top w:val="single" w:sz="4" w:space="0" w:color="000000"/>
              <w:left w:val="single" w:sz="4" w:space="0" w:color="000000"/>
              <w:bottom w:val="single" w:sz="4" w:space="0" w:color="000000"/>
              <w:right w:val="single" w:sz="4" w:space="0" w:color="000000"/>
            </w:tcBorders>
            <w:shd w:val="pct5" w:color="auto" w:fill="auto"/>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Вспомогательные виды разрешённого использования</w:t>
            </w:r>
          </w:p>
        </w:tc>
      </w:tr>
      <w:tr w:rsidR="002C73F2" w:rsidRPr="002C73F2" w:rsidTr="002C73F2">
        <w:trPr>
          <w:jc w:val="center"/>
        </w:trPr>
        <w:tc>
          <w:tcPr>
            <w:tcW w:w="84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3.1</w:t>
            </w:r>
          </w:p>
        </w:tc>
        <w:tc>
          <w:tcPr>
            <w:tcW w:w="949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Коммунальное обслуживание</w:t>
            </w:r>
          </w:p>
        </w:tc>
      </w:tr>
      <w:tr w:rsidR="002C73F2" w:rsidRPr="002C73F2" w:rsidTr="002C73F2">
        <w:trPr>
          <w:jc w:val="center"/>
        </w:trPr>
        <w:tc>
          <w:tcPr>
            <w:tcW w:w="848"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4.9</w:t>
            </w:r>
          </w:p>
        </w:tc>
        <w:tc>
          <w:tcPr>
            <w:tcW w:w="9493"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Служебные гаражи</w:t>
            </w:r>
          </w:p>
        </w:tc>
      </w:tr>
      <w:tr w:rsidR="002C73F2" w:rsidRPr="002C73F2" w:rsidTr="002C73F2">
        <w:trPr>
          <w:jc w:val="center"/>
        </w:trPr>
        <w:tc>
          <w:tcPr>
            <w:tcW w:w="10341" w:type="dxa"/>
            <w:gridSpan w:val="2"/>
            <w:tcBorders>
              <w:top w:val="single" w:sz="4" w:space="0" w:color="000000"/>
              <w:left w:val="single" w:sz="4" w:space="0" w:color="000000"/>
              <w:bottom w:val="single" w:sz="4" w:space="0" w:color="000000"/>
              <w:right w:val="single" w:sz="4" w:space="0" w:color="000000"/>
            </w:tcBorders>
            <w:shd w:val="pct5" w:color="auto" w:fill="auto"/>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Условно разрешенные виды разрешённого использования</w:t>
            </w:r>
          </w:p>
        </w:tc>
      </w:tr>
      <w:tr w:rsidR="002C73F2" w:rsidRPr="002C73F2" w:rsidTr="002C73F2">
        <w:trPr>
          <w:trHeight w:val="70"/>
          <w:jc w:val="center"/>
        </w:trPr>
        <w:tc>
          <w:tcPr>
            <w:tcW w:w="10341" w:type="dxa"/>
            <w:gridSpan w:val="2"/>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Виды разрешенного использования не установлены</w:t>
            </w:r>
          </w:p>
        </w:tc>
      </w:tr>
    </w:tbl>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C73F2" w:rsidRPr="002C73F2" w:rsidRDefault="002C73F2" w:rsidP="00DE377D">
      <w:pPr>
        <w:ind w:right="-143"/>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300 м2; максимальная площадь земельных участков – 40 га.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Предельное количество этажей зданий, строений, сооружений – 1, предельная высота зданий, строений, сооружений – 15 м.</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Максимальный процент застройки в границах земельного участка – 60%.</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в том числе их площадь: минимальная площадь земельных участков – 0,05 м2; максимальная площадь земельных участков – не подлежит установлению.</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Предельное количество этажей зданий, строений, сооружений – 1, предельная высота зданий, строений, сооружений – 40 м.</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Максимальный процент застройки в границах земельного участка – 80 %.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 границах территориальной зоны ограничения по использованию земельных участков и объектов капитального строительства, установленные в соответствии с законодательством РФ отсутствуют.</w:t>
      </w:r>
    </w:p>
    <w:p w:rsidR="002C73F2" w:rsidRPr="002C73F2" w:rsidRDefault="002C73F2" w:rsidP="002C73F2">
      <w:pPr>
        <w:rPr>
          <w:rFonts w:ascii="Times New Roman" w:hAnsi="Times New Roman" w:cs="Times New Roman"/>
          <w:sz w:val="24"/>
          <w:szCs w:val="24"/>
          <w:lang w:val="x-none"/>
        </w:rPr>
      </w:pPr>
      <w:r w:rsidRPr="002C73F2">
        <w:rPr>
          <w:rFonts w:ascii="Times New Roman" w:hAnsi="Times New Roman" w:cs="Times New Roman"/>
          <w:sz w:val="24"/>
          <w:szCs w:val="24"/>
        </w:rPr>
        <w:t xml:space="preserve">Правила землепользования и застройки </w:t>
      </w:r>
      <w:proofErr w:type="spellStart"/>
      <w:r w:rsidRPr="002C73F2">
        <w:rPr>
          <w:rFonts w:ascii="Times New Roman" w:hAnsi="Times New Roman" w:cs="Times New Roman"/>
          <w:sz w:val="24"/>
          <w:szCs w:val="24"/>
        </w:rPr>
        <w:t>Бояровского</w:t>
      </w:r>
      <w:proofErr w:type="spellEnd"/>
      <w:r w:rsidRPr="002C73F2">
        <w:rPr>
          <w:rFonts w:ascii="Times New Roman" w:hAnsi="Times New Roman" w:cs="Times New Roman"/>
          <w:sz w:val="24"/>
          <w:szCs w:val="24"/>
        </w:rPr>
        <w:t xml:space="preserve"> сельсовета </w:t>
      </w:r>
      <w:proofErr w:type="spellStart"/>
      <w:r w:rsidRPr="002C73F2">
        <w:rPr>
          <w:rFonts w:ascii="Times New Roman" w:hAnsi="Times New Roman" w:cs="Times New Roman"/>
          <w:sz w:val="24"/>
          <w:szCs w:val="24"/>
        </w:rPr>
        <w:t>Башмаковского</w:t>
      </w:r>
      <w:proofErr w:type="spellEnd"/>
      <w:r w:rsidRPr="002C73F2">
        <w:rPr>
          <w:rFonts w:ascii="Times New Roman" w:hAnsi="Times New Roman" w:cs="Times New Roman"/>
          <w:sz w:val="24"/>
          <w:szCs w:val="24"/>
        </w:rPr>
        <w:t xml:space="preserve"> района Пензенской области</w:t>
      </w:r>
      <w:r w:rsidRPr="002C73F2">
        <w:rPr>
          <w:rFonts w:ascii="Times New Roman" w:hAnsi="Times New Roman" w:cs="Times New Roman"/>
          <w:noProof/>
          <w:sz w:val="24"/>
          <w:szCs w:val="24"/>
        </w:rPr>
        <mc:AlternateContent>
          <mc:Choice Requires="wps">
            <w:drawing>
              <wp:anchor distT="0" distB="0" distL="114300" distR="114300" simplePos="0" relativeHeight="251658240" behindDoc="0" locked="0" layoutInCell="1" allowOverlap="1" wp14:anchorId="0304232C" wp14:editId="50C5F785">
                <wp:simplePos x="0" y="0"/>
                <wp:positionH relativeFrom="column">
                  <wp:posOffset>-635</wp:posOffset>
                </wp:positionH>
                <wp:positionV relativeFrom="paragraph">
                  <wp:posOffset>216535</wp:posOffset>
                </wp:positionV>
                <wp:extent cx="6633210" cy="8255"/>
                <wp:effectExtent l="8890" t="6985" r="6350" b="1333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33210" cy="8255"/>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AFDD01" id="_x0000_t32" coordsize="21600,21600" o:spt="32" o:oned="t" path="m,l21600,21600e" filled="f">
                <v:path arrowok="t" fillok="f" o:connecttype="none"/>
                <o:lock v:ext="edit" shapetype="t"/>
              </v:shapetype>
              <v:shape id="Прямая со стрелкой 3" o:spid="_x0000_s1026" type="#_x0000_t32" style="position:absolute;margin-left:-.05pt;margin-top:17.05pt;width:522.3pt;height:.6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" strokecolor="#7f7f7f"/>
            </w:pict>
          </mc:Fallback>
        </mc:AlternateContent>
      </w:r>
    </w:p>
    <w:p w:rsidR="002C73F2" w:rsidRPr="002C73F2" w:rsidRDefault="002C73F2" w:rsidP="002C73F2">
      <w:pPr>
        <w:rPr>
          <w:rFonts w:ascii="Times New Roman" w:hAnsi="Times New Roman" w:cs="Times New Roman"/>
          <w:sz w:val="24"/>
          <w:szCs w:val="24"/>
        </w:rPr>
      </w:pPr>
      <w:bookmarkStart w:id="146" w:name="_Toc468185488"/>
      <w:bookmarkStart w:id="147" w:name="_Toc431301390"/>
      <w:bookmarkStart w:id="148" w:name="_Toc31272504"/>
      <w:bookmarkEnd w:id="141"/>
      <w:r w:rsidRPr="002C73F2">
        <w:rPr>
          <w:rFonts w:ascii="Times New Roman" w:hAnsi="Times New Roman" w:cs="Times New Roman"/>
          <w:sz w:val="24"/>
          <w:szCs w:val="24"/>
        </w:rPr>
        <w:t>Раздел 15. Градостроительный регламент.</w:t>
      </w:r>
      <w:bookmarkEnd w:id="146"/>
      <w:bookmarkEnd w:id="147"/>
      <w:r w:rsidRPr="002C73F2">
        <w:rPr>
          <w:rFonts w:ascii="Times New Roman" w:hAnsi="Times New Roman" w:cs="Times New Roman"/>
          <w:sz w:val="24"/>
          <w:szCs w:val="24"/>
        </w:rPr>
        <w:t xml:space="preserve"> СН-2. Зона специального назначения</w:t>
      </w:r>
      <w:bookmarkEnd w:id="148"/>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Зона выделена для создания правовых условий формирования территорий для размещения, хранения, захоронения, утилизации, накопления, обработки, обезвреживания отходов производства и потребления, медицинских отходов, биологических отходов, радиоактивных </w:t>
      </w:r>
      <w:r w:rsidRPr="002C73F2">
        <w:rPr>
          <w:rFonts w:ascii="Times New Roman" w:hAnsi="Times New Roman" w:cs="Times New Roman"/>
          <w:sz w:val="24"/>
          <w:szCs w:val="24"/>
        </w:rPr>
        <w:lastRenderedPageBreak/>
        <w:t>отходов, веществ, разрушающих озоновый слой, а также размещения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9"/>
        <w:gridCol w:w="8516"/>
      </w:tblGrid>
      <w:tr w:rsidR="002C73F2" w:rsidRPr="002C73F2" w:rsidTr="00DE377D">
        <w:trPr>
          <w:jc w:val="center"/>
        </w:trPr>
        <w:tc>
          <w:tcPr>
            <w:tcW w:w="9345" w:type="dxa"/>
            <w:gridSpan w:val="2"/>
            <w:tcBorders>
              <w:top w:val="single" w:sz="4" w:space="0" w:color="000000"/>
              <w:left w:val="single" w:sz="4" w:space="0" w:color="000000"/>
              <w:bottom w:val="single" w:sz="4" w:space="0" w:color="000000"/>
              <w:right w:val="single" w:sz="4" w:space="0" w:color="000000"/>
            </w:tcBorders>
            <w:shd w:val="pct5" w:color="auto" w:fill="auto"/>
            <w:vAlign w:val="center"/>
            <w:hideMark/>
          </w:tcPr>
          <w:p w:rsidR="002C73F2" w:rsidRPr="002C73F2" w:rsidRDefault="002C73F2" w:rsidP="002C73F2">
            <w:pPr>
              <w:rPr>
                <w:rFonts w:ascii="Times New Roman" w:hAnsi="Times New Roman" w:cs="Times New Roman"/>
                <w:sz w:val="24"/>
                <w:szCs w:val="24"/>
                <w:lang w:eastAsia="en-US"/>
              </w:rPr>
            </w:pPr>
            <w:r w:rsidRPr="002C73F2">
              <w:rPr>
                <w:rFonts w:ascii="Times New Roman" w:hAnsi="Times New Roman" w:cs="Times New Roman"/>
                <w:sz w:val="24"/>
                <w:szCs w:val="24"/>
              </w:rPr>
              <w:t>Основные виды разрешенного использования земельных участков.</w:t>
            </w:r>
          </w:p>
        </w:tc>
      </w:tr>
      <w:tr w:rsidR="002C73F2" w:rsidRPr="002C73F2" w:rsidTr="00DE377D">
        <w:trPr>
          <w:jc w:val="center"/>
        </w:trPr>
        <w:tc>
          <w:tcPr>
            <w:tcW w:w="829"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3.1</w:t>
            </w:r>
          </w:p>
        </w:tc>
        <w:tc>
          <w:tcPr>
            <w:tcW w:w="8516" w:type="dxa"/>
            <w:tcBorders>
              <w:top w:val="single" w:sz="4" w:space="0" w:color="000000"/>
              <w:left w:val="single" w:sz="4" w:space="0" w:color="000000"/>
              <w:bottom w:val="single" w:sz="4" w:space="0" w:color="000000"/>
              <w:right w:val="single" w:sz="4" w:space="0" w:color="000000"/>
            </w:tcBorders>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Коммунальное обслуживание</w:t>
            </w:r>
          </w:p>
        </w:tc>
      </w:tr>
      <w:tr w:rsidR="002C73F2" w:rsidRPr="002C73F2" w:rsidTr="00DE377D">
        <w:trPr>
          <w:jc w:val="center"/>
        </w:trPr>
        <w:tc>
          <w:tcPr>
            <w:tcW w:w="829"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12.2</w:t>
            </w:r>
          </w:p>
        </w:tc>
        <w:tc>
          <w:tcPr>
            <w:tcW w:w="8516"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Специальная деятельность</w:t>
            </w:r>
          </w:p>
        </w:tc>
      </w:tr>
      <w:tr w:rsidR="002C73F2" w:rsidRPr="002C73F2" w:rsidTr="00DE377D">
        <w:trPr>
          <w:jc w:val="center"/>
        </w:trPr>
        <w:tc>
          <w:tcPr>
            <w:tcW w:w="829"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12.0</w:t>
            </w:r>
          </w:p>
        </w:tc>
        <w:tc>
          <w:tcPr>
            <w:tcW w:w="8516"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Земельные участки (территории) общего пользования</w:t>
            </w:r>
          </w:p>
        </w:tc>
      </w:tr>
      <w:tr w:rsidR="002C73F2" w:rsidRPr="002C73F2" w:rsidTr="00DE377D">
        <w:trPr>
          <w:jc w:val="center"/>
        </w:trPr>
        <w:tc>
          <w:tcPr>
            <w:tcW w:w="9345" w:type="dxa"/>
            <w:gridSpan w:val="2"/>
            <w:tcBorders>
              <w:top w:val="single" w:sz="4" w:space="0" w:color="000000"/>
              <w:left w:val="single" w:sz="4" w:space="0" w:color="000000"/>
              <w:bottom w:val="single" w:sz="4" w:space="0" w:color="000000"/>
              <w:right w:val="single" w:sz="4" w:space="0" w:color="000000"/>
            </w:tcBorders>
            <w:shd w:val="pct5" w:color="auto" w:fill="auto"/>
            <w:vAlign w:val="center"/>
            <w:hideMark/>
          </w:tcPr>
          <w:p w:rsidR="002C73F2" w:rsidRPr="002C73F2" w:rsidRDefault="002C73F2" w:rsidP="002C73F2">
            <w:pPr>
              <w:rPr>
                <w:rFonts w:ascii="Times New Roman" w:hAnsi="Times New Roman" w:cs="Times New Roman"/>
                <w:sz w:val="24"/>
                <w:szCs w:val="24"/>
                <w:lang w:val="en-GB"/>
              </w:rPr>
            </w:pPr>
            <w:r w:rsidRPr="002C73F2">
              <w:rPr>
                <w:rFonts w:ascii="Times New Roman" w:hAnsi="Times New Roman" w:cs="Times New Roman"/>
                <w:sz w:val="24"/>
                <w:szCs w:val="24"/>
              </w:rPr>
              <w:t>Вспомогательные виды разрешённого использования</w:t>
            </w:r>
          </w:p>
        </w:tc>
      </w:tr>
      <w:tr w:rsidR="002C73F2" w:rsidRPr="002C73F2" w:rsidTr="00DE377D">
        <w:trPr>
          <w:jc w:val="center"/>
        </w:trPr>
        <w:tc>
          <w:tcPr>
            <w:tcW w:w="829"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3.1</w:t>
            </w:r>
          </w:p>
        </w:tc>
        <w:tc>
          <w:tcPr>
            <w:tcW w:w="8516"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Коммунальное обслуживание</w:t>
            </w:r>
          </w:p>
        </w:tc>
      </w:tr>
      <w:tr w:rsidR="002C73F2" w:rsidRPr="002C73F2" w:rsidTr="00DE377D">
        <w:trPr>
          <w:jc w:val="center"/>
        </w:trPr>
        <w:tc>
          <w:tcPr>
            <w:tcW w:w="829"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4.9</w:t>
            </w:r>
          </w:p>
        </w:tc>
        <w:tc>
          <w:tcPr>
            <w:tcW w:w="8516" w:type="dxa"/>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Служебные гаражи</w:t>
            </w:r>
          </w:p>
        </w:tc>
      </w:tr>
      <w:tr w:rsidR="002C73F2" w:rsidRPr="002C73F2" w:rsidTr="00DE377D">
        <w:trPr>
          <w:jc w:val="center"/>
        </w:trPr>
        <w:tc>
          <w:tcPr>
            <w:tcW w:w="9345" w:type="dxa"/>
            <w:gridSpan w:val="2"/>
            <w:tcBorders>
              <w:top w:val="single" w:sz="4" w:space="0" w:color="000000"/>
              <w:left w:val="single" w:sz="4" w:space="0" w:color="000000"/>
              <w:bottom w:val="single" w:sz="4" w:space="0" w:color="000000"/>
              <w:right w:val="single" w:sz="4" w:space="0" w:color="000000"/>
            </w:tcBorders>
            <w:shd w:val="pct5" w:color="auto" w:fill="auto"/>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Условно разрешенные виды разрешённого использования</w:t>
            </w:r>
          </w:p>
        </w:tc>
      </w:tr>
      <w:tr w:rsidR="002C73F2" w:rsidRPr="002C73F2" w:rsidTr="00DE377D">
        <w:trPr>
          <w:jc w:val="center"/>
        </w:trPr>
        <w:tc>
          <w:tcPr>
            <w:tcW w:w="9345" w:type="dxa"/>
            <w:gridSpan w:val="2"/>
            <w:tcBorders>
              <w:top w:val="single" w:sz="4" w:space="0" w:color="000000"/>
              <w:left w:val="single" w:sz="4" w:space="0" w:color="000000"/>
              <w:bottom w:val="single" w:sz="4" w:space="0" w:color="000000"/>
              <w:right w:val="single" w:sz="4" w:space="0" w:color="000000"/>
            </w:tcBorders>
            <w:vAlign w:val="center"/>
            <w:hideMark/>
          </w:tcPr>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Виды разрешенного использования не установлены</w:t>
            </w:r>
          </w:p>
        </w:tc>
      </w:tr>
    </w:tbl>
    <w:p w:rsidR="002C73F2" w:rsidRPr="002C73F2" w:rsidRDefault="002C73F2" w:rsidP="002C73F2">
      <w:pPr>
        <w:rPr>
          <w:rFonts w:ascii="Times New Roman" w:hAnsi="Times New Roman" w:cs="Times New Roman"/>
          <w:sz w:val="24"/>
          <w:szCs w:val="24"/>
          <w:lang w:eastAsia="en-US"/>
        </w:rPr>
      </w:pPr>
      <w:r w:rsidRPr="002C73F2">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200 м2; максимальная площадь земельных участков – 20 га.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Предельное количество этажей зданий, строений, сооружений – 1, предельная высота зданий, строений, сооружений – 10 м.</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Максимальный процент застройки в границах земельного участка – 90%.</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м2; максимальная площадь земельных участков – не подлежит установлению.</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Предельное количество этажей зданий, строений, сооружений – 1, предельная высота зданий, строений, сооружений – 40 м.</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Максимальный процент застройки в границах земельного участка – 100%.</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В границах территориальной зоны ограничения по использованию земельных участков и объектов капитального строительства, установленные в соответствии с законодательством РФ отсутствуют. </w:t>
      </w:r>
    </w:p>
    <w:p w:rsidR="002C73F2" w:rsidRPr="002C73F2" w:rsidRDefault="002C73F2" w:rsidP="002C73F2">
      <w:pPr>
        <w:rPr>
          <w:rFonts w:ascii="Times New Roman" w:hAnsi="Times New Roman" w:cs="Times New Roman"/>
          <w:sz w:val="24"/>
          <w:szCs w:val="24"/>
          <w:lang w:val="x-none"/>
        </w:rPr>
      </w:pPr>
      <w:r w:rsidRPr="002C73F2">
        <w:rPr>
          <w:rFonts w:ascii="Times New Roman" w:hAnsi="Times New Roman" w:cs="Times New Roman"/>
          <w:sz w:val="24"/>
          <w:szCs w:val="24"/>
        </w:rPr>
        <w:lastRenderedPageBreak/>
        <w:t xml:space="preserve">  </w:t>
      </w:r>
      <w:bookmarkStart w:id="149" w:name="_Toc31272505"/>
      <w:r w:rsidRPr="002C73F2">
        <w:rPr>
          <w:rFonts w:ascii="Times New Roman" w:hAnsi="Times New Roman" w:cs="Times New Roman"/>
          <w:sz w:val="24"/>
          <w:szCs w:val="24"/>
        </w:rPr>
        <w:t>Глава 3. Карта градостроительного зонирования.</w:t>
      </w:r>
      <w:bookmarkStart w:id="150" w:name="_Toc468185491"/>
      <w:bookmarkEnd w:id="149"/>
    </w:p>
    <w:p w:rsidR="002C73F2" w:rsidRPr="002C73F2" w:rsidRDefault="002C73F2" w:rsidP="002C73F2">
      <w:pPr>
        <w:rPr>
          <w:rFonts w:ascii="Times New Roman" w:hAnsi="Times New Roman" w:cs="Times New Roman"/>
          <w:sz w:val="24"/>
          <w:szCs w:val="24"/>
        </w:rPr>
      </w:pPr>
      <w:bookmarkStart w:id="151" w:name="_Toc31272506"/>
      <w:r w:rsidRPr="002C73F2">
        <w:rPr>
          <w:rFonts w:ascii="Times New Roman" w:hAnsi="Times New Roman" w:cs="Times New Roman"/>
          <w:sz w:val="24"/>
          <w:szCs w:val="24"/>
        </w:rPr>
        <w:t>Раздел 16. Карта градостроительного зонирования.</w:t>
      </w:r>
      <w:bookmarkEnd w:id="150"/>
      <w:bookmarkEnd w:id="151"/>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155" w:anchor="dst345" w:history="1">
        <w:r w:rsidRPr="002C73F2">
          <w:rPr>
            <w:rFonts w:ascii="Times New Roman" w:hAnsi="Times New Roman" w:cs="Times New Roman"/>
            <w:sz w:val="24"/>
            <w:szCs w:val="24"/>
          </w:rPr>
          <w:t>законодательством</w:t>
        </w:r>
      </w:hyperlink>
      <w:r w:rsidRPr="002C73F2">
        <w:rPr>
          <w:rFonts w:ascii="Times New Roman" w:hAnsi="Times New Roman" w:cs="Times New Roman"/>
          <w:sz w:val="24"/>
          <w:szCs w:val="24"/>
        </w:rPr>
        <w:t> могут пересекать границы территориальных зон (ч.7 ст. 11.9 ЗК РФ «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Территориальные зоны установлены с учетом:</w:t>
      </w:r>
    </w:p>
    <w:p w:rsidR="002C73F2"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функциональных зон и параметров их планируемого развития, определенных Генеральным планом </w:t>
      </w:r>
      <w:proofErr w:type="spellStart"/>
      <w:r w:rsidRPr="002C73F2">
        <w:rPr>
          <w:rFonts w:ascii="Times New Roman" w:hAnsi="Times New Roman" w:cs="Times New Roman"/>
          <w:sz w:val="24"/>
          <w:szCs w:val="24"/>
        </w:rPr>
        <w:t>Бояровского</w:t>
      </w:r>
      <w:proofErr w:type="spellEnd"/>
      <w:r w:rsidRPr="002C73F2">
        <w:rPr>
          <w:rFonts w:ascii="Times New Roman" w:hAnsi="Times New Roman" w:cs="Times New Roman"/>
          <w:sz w:val="24"/>
          <w:szCs w:val="24"/>
        </w:rPr>
        <w:t xml:space="preserve"> сельсовета;</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определенных Градостроительным кодексом РФ территориальных зон;</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сложившейся планировки территории и существующего землепользования;</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планируемых изменений границ земель различных категорий;</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предотвращения возможности причинения вреда объектам капитального строительства, расположенным на смежных земельных участках.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Границы территориальных зон на карте зонирования установлены по: </w:t>
      </w:r>
    </w:p>
    <w:p w:rsidR="002C73F2" w:rsidRPr="002C73F2" w:rsidRDefault="002C73F2" w:rsidP="002C73F2">
      <w:pPr>
        <w:rPr>
          <w:rFonts w:ascii="Times New Roman" w:hAnsi="Times New Roman" w:cs="Times New Roman"/>
          <w:sz w:val="24"/>
          <w:szCs w:val="24"/>
          <w:lang w:eastAsia="en-US"/>
        </w:rPr>
      </w:pPr>
      <w:r w:rsidRPr="002C73F2">
        <w:rPr>
          <w:rFonts w:ascii="Times New Roman" w:hAnsi="Times New Roman" w:cs="Times New Roman"/>
          <w:sz w:val="24"/>
          <w:szCs w:val="24"/>
        </w:rPr>
        <w:t xml:space="preserve">центральным разделительным линиям магистралей, улиц, проездов;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красным линиям;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границам земельных участков;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границам или осям полос отвода для коммуникаций;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административным границам населенных пунктов;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естественным границам природных объектов;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 xml:space="preserve">иным границам. </w:t>
      </w:r>
    </w:p>
    <w:p w:rsidR="002C73F2" w:rsidRPr="002C73F2" w:rsidRDefault="002C73F2" w:rsidP="002C73F2">
      <w:pPr>
        <w:rPr>
          <w:rFonts w:ascii="Times New Roman" w:hAnsi="Times New Roman" w:cs="Times New Roman"/>
          <w:sz w:val="24"/>
          <w:szCs w:val="24"/>
        </w:rPr>
      </w:pPr>
      <w:r w:rsidRPr="002C73F2">
        <w:rPr>
          <w:rFonts w:ascii="Times New Roman" w:hAnsi="Times New Roman" w:cs="Times New Roman"/>
          <w:sz w:val="24"/>
          <w:szCs w:val="24"/>
        </w:rPr>
        <w:t>На карте показаны все территории с особыми условиями использования и указаны размеры санитарно-защитных и охранных зон вокруг них.</w:t>
      </w:r>
    </w:p>
    <w:p w:rsidR="005D5B55" w:rsidRPr="002C73F2" w:rsidRDefault="002C73F2" w:rsidP="0027327F">
      <w:pPr>
        <w:jc w:val="both"/>
        <w:rPr>
          <w:rFonts w:ascii="Times New Roman" w:hAnsi="Times New Roman" w:cs="Times New Roman"/>
          <w:sz w:val="24"/>
          <w:szCs w:val="24"/>
        </w:rPr>
      </w:pPr>
      <w:r w:rsidRPr="002C73F2">
        <w:rPr>
          <w:rFonts w:ascii="Times New Roman" w:hAnsi="Times New Roman" w:cs="Times New Roman"/>
          <w:sz w:val="24"/>
          <w:szCs w:val="24"/>
        </w:rPr>
        <w:t>Границы зон с особыми условиями использования территорий, границы территорий особо охраняемых природных территорий, устанавливаемые в соответствии с законодательством РФ, могут не совпадать с границами территориальных зон.</w:t>
      </w:r>
    </w:p>
    <w:sectPr w:rsidR="005D5B55" w:rsidRPr="002C73F2" w:rsidSect="0027327F">
      <w:pgSz w:w="11906" w:h="16838"/>
      <w:pgMar w:top="568" w:right="850"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3F2"/>
    <w:rsid w:val="0027327F"/>
    <w:rsid w:val="002C73F2"/>
    <w:rsid w:val="00474192"/>
    <w:rsid w:val="005D5B55"/>
    <w:rsid w:val="00DE3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414EA"/>
  <w15:chartTrackingRefBased/>
  <w15:docId w15:val="{B15F7FCC-F7BF-4F25-ABCD-157D57CF3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3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727723">
      <w:bodyDiv w:val="1"/>
      <w:marLeft w:val="0"/>
      <w:marRight w:val="0"/>
      <w:marTop w:val="0"/>
      <w:marBottom w:val="0"/>
      <w:divBdr>
        <w:top w:val="none" w:sz="0" w:space="0" w:color="auto"/>
        <w:left w:val="none" w:sz="0" w:space="0" w:color="auto"/>
        <w:bottom w:val="none" w:sz="0" w:space="0" w:color="auto"/>
        <w:right w:val="none" w:sz="0" w:space="0" w:color="auto"/>
      </w:divBdr>
    </w:div>
    <w:div w:id="16214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17"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21"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42"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47"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63"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68"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84"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89"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12"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33"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38"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54"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6"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07"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1"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32"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37"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53"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58"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74"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79"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02"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23"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28"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44"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49"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5" Type="http://schemas.openxmlformats.org/officeDocument/2006/relationships/image" Target="media/image2.png"/><Relationship Id="rId90"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95"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22"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27"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43"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48"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64"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69"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13"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18"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34"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39"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80"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85"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50"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55" Type="http://schemas.openxmlformats.org/officeDocument/2006/relationships/hyperlink" Target="http://www.consultant.ru/document/cons_doc_LAW_330851/878fb9545863b1203029aec55b9835dbfba6db85/" TargetMode="External"/><Relationship Id="rId12"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7"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33"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38"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59"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03"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08"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24"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29"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20"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41"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54"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62"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70"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75"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83"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88"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91"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96"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11"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32"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40"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45"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53"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 Type="http://schemas.openxmlformats.org/officeDocument/2006/relationships/styles" Target="styles.xml"/><Relationship Id="rId6"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5"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23"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28"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36"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49"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57"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06"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14"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19"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27"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0"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31"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44"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52"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60"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65"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73"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78"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81"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86"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94"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99"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01"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22"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30"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35"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43"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48"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51"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56"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3"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8"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39"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09"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34"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50"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55"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76"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97"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04"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20"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25"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41"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46"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7"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71"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92"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2" Type="http://schemas.openxmlformats.org/officeDocument/2006/relationships/settings" Target="settings.xml"/><Relationship Id="rId29"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24"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40"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45"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66"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87"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10"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15"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31"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36"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57" Type="http://schemas.openxmlformats.org/officeDocument/2006/relationships/theme" Target="theme/theme1.xml"/><Relationship Id="rId61"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82"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52"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9"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4"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30"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35"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56"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77"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00"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05"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26"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47"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8"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51"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72"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93"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98"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21"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42"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3" Type="http://schemas.openxmlformats.org/officeDocument/2006/relationships/webSettings" Target="webSettings.xml"/><Relationship Id="rId25"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46"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67"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16"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 Id="rId137" Type="http://schemas.openxmlformats.org/officeDocument/2006/relationships/hyperlink" Target="file:///D:\&#1041;&#1086;&#1103;&#1088;&#1086;&#1074;&#1089;&#1082;&#1080;&#1081;%20&#1089;&#1077;&#1083;&#1100;&#1089;&#1086;&#1074;&#1077;&#1090;\&#1041;&#1086;&#1103;&#1088;&#1086;&#1074;&#1089;&#1082;&#1080;&#1081;%20&#1089;&#1077;&#1083;&#1100;&#1089;&#1086;&#1074;&#1077;&#1090;\&#1041;&#1086;&#1103;&#1088;&#1086;&#1074;&#1089;&#1082;&#1080;&#1081;\&#1088;&#1077;&#1096;.&#1082;&#1086;&#1084;\&#1087;&#1088;&#1086;&#1090;&#1086;&#1082;&#1086;&#1083;&#1099;\2020\15%20&#1089;&#1077;&#1089;&#1089;&#1080;&#1080;.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26845</Words>
  <Characters>153023</Characters>
  <Application>Microsoft Office Word</Application>
  <DocSecurity>0</DocSecurity>
  <Lines>1275</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Super</cp:lastModifiedBy>
  <cp:revision>6</cp:revision>
  <dcterms:created xsi:type="dcterms:W3CDTF">2020-03-11T11:56:00Z</dcterms:created>
  <dcterms:modified xsi:type="dcterms:W3CDTF">2020-03-13T07:51:00Z</dcterms:modified>
</cp:coreProperties>
</file>