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B75" w:rsidRDefault="00F84B75" w:rsidP="00F84B75">
      <w:pPr>
        <w:autoSpaceDE w:val="0"/>
        <w:autoSpaceDN w:val="0"/>
        <w:adjustRightInd w:val="0"/>
        <w:jc w:val="center"/>
        <w:rPr>
          <w:i/>
          <w:color w:val="000000"/>
          <w:sz w:val="18"/>
          <w:szCs w:val="18"/>
        </w:rPr>
      </w:pPr>
      <w:r>
        <w:rPr>
          <w:noProof/>
          <w:sz w:val="18"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B75" w:rsidRDefault="00F84B75" w:rsidP="00F84B75">
      <w:pPr>
        <w:rPr>
          <w:bCs/>
          <w:iCs/>
          <w:sz w:val="18"/>
          <w:szCs w:val="18"/>
        </w:rPr>
      </w:pPr>
    </w:p>
    <w:p w:rsidR="00F84B75" w:rsidRDefault="00F84B75" w:rsidP="00F84B75">
      <w:pPr>
        <w:rPr>
          <w:bCs/>
          <w:iCs/>
          <w:sz w:val="18"/>
          <w:szCs w:val="18"/>
        </w:rPr>
      </w:pPr>
    </w:p>
    <w:tbl>
      <w:tblPr>
        <w:tblW w:w="990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F84B75" w:rsidTr="00806F28">
        <w:trPr>
          <w:trHeight w:val="1152"/>
        </w:trPr>
        <w:tc>
          <w:tcPr>
            <w:tcW w:w="9900" w:type="dxa"/>
          </w:tcPr>
          <w:p w:rsidR="00F84B75" w:rsidRDefault="00F84B75" w:rsidP="00806F28">
            <w:pPr>
              <w:snapToGrid w:val="0"/>
              <w:jc w:val="center"/>
              <w:rPr>
                <w:rFonts w:cs="Calibri"/>
                <w:b/>
                <w:sz w:val="32"/>
                <w:szCs w:val="32"/>
                <w:lang w:eastAsia="ar-SA"/>
              </w:rPr>
            </w:pPr>
            <w:r>
              <w:rPr>
                <w:b/>
                <w:sz w:val="32"/>
                <w:szCs w:val="32"/>
              </w:rPr>
              <w:t>КОМИТЕТ МЕСТНОГО САМОУПРАВЛЕНИЯ</w:t>
            </w:r>
          </w:p>
          <w:p w:rsidR="00F84B75" w:rsidRDefault="00F84B75" w:rsidP="00806F2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БОЯРОВСКОГО СЕЛЬСОВЕТА</w:t>
            </w:r>
          </w:p>
          <w:p w:rsidR="00F84B75" w:rsidRDefault="00F84B75" w:rsidP="00806F28">
            <w:pPr>
              <w:suppressAutoHyphens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БАШМАКОВСКОГО РАЙОНА</w:t>
            </w:r>
          </w:p>
          <w:p w:rsidR="00F84B75" w:rsidRDefault="00F84B75" w:rsidP="00806F28">
            <w:pPr>
              <w:suppressAutoHyphens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ПЕНЗЕНСКОЙ ОБЛАСТИ</w:t>
            </w:r>
          </w:p>
          <w:p w:rsidR="00F84B75" w:rsidRDefault="00F84B75" w:rsidP="00806F28">
            <w:pPr>
              <w:suppressAutoHyphens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СЕДЬМОГО СОЗЫВА</w:t>
            </w:r>
          </w:p>
          <w:p w:rsidR="00F84B75" w:rsidRDefault="00F84B75" w:rsidP="00806F28">
            <w:pPr>
              <w:suppressAutoHyphens/>
              <w:jc w:val="center"/>
              <w:rPr>
                <w:b/>
                <w:sz w:val="32"/>
                <w:szCs w:val="32"/>
              </w:rPr>
            </w:pPr>
          </w:p>
          <w:p w:rsidR="00F84B75" w:rsidRDefault="00F84B75" w:rsidP="00806F28">
            <w:pPr>
              <w:suppressAutoHyphens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F84B75" w:rsidTr="00806F28">
        <w:trPr>
          <w:trHeight w:val="342"/>
        </w:trPr>
        <w:tc>
          <w:tcPr>
            <w:tcW w:w="9900" w:type="dxa"/>
          </w:tcPr>
          <w:p w:rsidR="00F84B75" w:rsidRDefault="00F84B75" w:rsidP="00806F28">
            <w:pPr>
              <w:suppressAutoHyphens/>
              <w:snapToGrid w:val="0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  <w:tr w:rsidR="00F84B75" w:rsidTr="00806F28">
        <w:trPr>
          <w:trHeight w:val="301"/>
        </w:trPr>
        <w:tc>
          <w:tcPr>
            <w:tcW w:w="9900" w:type="dxa"/>
          </w:tcPr>
          <w:tbl>
            <w:tblPr>
              <w:tblW w:w="9900" w:type="dxa"/>
              <w:tblInd w:w="28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0"/>
            </w:tblGrid>
            <w:tr w:rsidR="00F84B75" w:rsidTr="00806F28">
              <w:trPr>
                <w:trHeight w:val="342"/>
              </w:trPr>
              <w:tc>
                <w:tcPr>
                  <w:tcW w:w="9900" w:type="dxa"/>
                </w:tcPr>
                <w:p w:rsidR="00F84B75" w:rsidRDefault="00F84B75" w:rsidP="00806F28">
                  <w:pPr>
                    <w:suppressAutoHyphens/>
                    <w:snapToGrid w:val="0"/>
                    <w:jc w:val="center"/>
                    <w:rPr>
                      <w:rFonts w:cs="Calibri"/>
                      <w:b/>
                      <w:sz w:val="28"/>
                      <w:szCs w:val="28"/>
                      <w:lang w:eastAsia="ar-SA"/>
                    </w:rPr>
                  </w:pPr>
                </w:p>
              </w:tc>
            </w:tr>
            <w:tr w:rsidR="00F84B75" w:rsidTr="00806F28">
              <w:trPr>
                <w:trHeight w:val="301"/>
              </w:trPr>
              <w:tc>
                <w:tcPr>
                  <w:tcW w:w="9900" w:type="dxa"/>
                </w:tcPr>
                <w:p w:rsidR="00F84B75" w:rsidRDefault="00F84B75" w:rsidP="00806F28">
                  <w:pPr>
                    <w:keepNext/>
                    <w:suppressAutoHyphens/>
                    <w:snapToGrid w:val="0"/>
                    <w:spacing w:line="300" w:lineRule="exact"/>
                    <w:jc w:val="center"/>
                    <w:rPr>
                      <w:rFonts w:cs="Calibri"/>
                      <w:b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F84B75" w:rsidRDefault="00F84B75" w:rsidP="00806F28">
            <w:pPr>
              <w:rPr>
                <w:vanish/>
              </w:rPr>
            </w:pPr>
          </w:p>
          <w:tbl>
            <w:tblPr>
              <w:tblpPr w:leftFromText="180" w:rightFromText="180" w:vertAnchor="text" w:horzAnchor="page" w:tblpXSpec="center" w:tblpY="-280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35"/>
              <w:gridCol w:w="397"/>
              <w:gridCol w:w="1134"/>
            </w:tblGrid>
            <w:tr w:rsidR="00F84B75" w:rsidTr="00806F28">
              <w:tc>
                <w:tcPr>
                  <w:tcW w:w="284" w:type="dxa"/>
                  <w:vAlign w:val="bottom"/>
                  <w:hideMark/>
                </w:tcPr>
                <w:p w:rsidR="00F84B75" w:rsidRDefault="00F84B75" w:rsidP="00806F2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F84B75" w:rsidRDefault="00F84B75" w:rsidP="00806F2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13.03.2020</w:t>
                  </w:r>
                </w:p>
              </w:tc>
              <w:tc>
                <w:tcPr>
                  <w:tcW w:w="397" w:type="dxa"/>
                  <w:hideMark/>
                </w:tcPr>
                <w:p w:rsidR="00F84B75" w:rsidRDefault="00F84B75" w:rsidP="00806F2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F84B75" w:rsidRDefault="00F84B75" w:rsidP="00806F2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57-14/7</w:t>
                  </w:r>
                </w:p>
              </w:tc>
            </w:tr>
            <w:tr w:rsidR="00F84B75" w:rsidTr="00806F28">
              <w:trPr>
                <w:trHeight w:val="250"/>
              </w:trPr>
              <w:tc>
                <w:tcPr>
                  <w:tcW w:w="4650" w:type="dxa"/>
                  <w:gridSpan w:val="4"/>
                  <w:hideMark/>
                </w:tcPr>
                <w:p w:rsidR="00F84B75" w:rsidRDefault="00F84B75" w:rsidP="00806F2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с. Каменка</w:t>
                  </w:r>
                </w:p>
              </w:tc>
            </w:tr>
          </w:tbl>
          <w:p w:rsidR="00F84B75" w:rsidRDefault="00F84B75" w:rsidP="00806F28">
            <w:pPr>
              <w:keepNext/>
              <w:suppressAutoHyphens/>
              <w:snapToGrid w:val="0"/>
              <w:spacing w:line="300" w:lineRule="exact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p w:rsidR="00F84B75" w:rsidRDefault="00F84B75" w:rsidP="00F84B75">
      <w:pPr>
        <w:rPr>
          <w:vanish/>
        </w:rPr>
      </w:pPr>
    </w:p>
    <w:p w:rsidR="00F84B75" w:rsidRDefault="00F84B75" w:rsidP="00F84B75">
      <w:pPr>
        <w:pStyle w:val="a4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:rsidR="00F84B75" w:rsidRDefault="00F84B75" w:rsidP="00F84B75">
      <w:pPr>
        <w:widowControl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Об утверждении Положения и назначения состава Ревизионной комиссии Комитета местного самоуправления Бояровского сельсовета  Башмаковского района Пензенской области</w:t>
      </w:r>
    </w:p>
    <w:p w:rsidR="00F84B75" w:rsidRDefault="00F84B75" w:rsidP="00F84B75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84B75" w:rsidRDefault="00F84B75" w:rsidP="00F84B75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бюджетным кодексом Российской Федерации, в соответствии со статьей 38 Федерального закона 06.10.2003 № 131 –ФЗ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статьей   </w:t>
      </w:r>
      <w:r w:rsidR="00F90445">
        <w:rPr>
          <w:rFonts w:eastAsia="Calibri"/>
          <w:sz w:val="28"/>
          <w:szCs w:val="28"/>
          <w:lang w:eastAsia="en-US"/>
        </w:rPr>
        <w:t xml:space="preserve">24 </w:t>
      </w:r>
      <w:r>
        <w:rPr>
          <w:rFonts w:eastAsia="Calibri"/>
          <w:sz w:val="28"/>
          <w:szCs w:val="28"/>
          <w:lang w:eastAsia="en-US"/>
        </w:rPr>
        <w:t>Устава Бояровского сельсовета Башмаковского района Пензенской области,</w:t>
      </w:r>
    </w:p>
    <w:p w:rsidR="00F84B75" w:rsidRDefault="00F84B75" w:rsidP="00F84B75">
      <w:pPr>
        <w:widowControl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Комитет местного самоуправления Бояровского сельсовета Башмаковского района Пензенской области </w:t>
      </w:r>
      <w:r>
        <w:rPr>
          <w:rFonts w:eastAsia="Calibri"/>
          <w:b/>
          <w:sz w:val="28"/>
          <w:szCs w:val="28"/>
          <w:lang w:eastAsia="en-US"/>
        </w:rPr>
        <w:t>решил:</w:t>
      </w:r>
    </w:p>
    <w:p w:rsidR="00F90445" w:rsidRDefault="00F90445" w:rsidP="00F84B75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F84B75" w:rsidRDefault="00F84B75" w:rsidP="00F84B75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1.Утвердить Положение о ревизионной комиссии Бояровского сельсовета Башмаковского района Пензенской области, согласно приложению № 1 к настоящему решению.</w:t>
      </w:r>
    </w:p>
    <w:p w:rsidR="00F84B75" w:rsidRDefault="00F84B75" w:rsidP="00F84B75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2.Назначить следующий состав Ревизионной комиссии:</w:t>
      </w:r>
    </w:p>
    <w:p w:rsidR="00A60F93" w:rsidRDefault="00D34C82" w:rsidP="00D34C82">
      <w:pPr>
        <w:widowControl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</w:p>
    <w:p w:rsidR="00D34C82" w:rsidRDefault="00D34C82" w:rsidP="00D34C82">
      <w:pPr>
        <w:widowControl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- Ракова В.П. директор ООО «Чудненское» Башмаковского района (по согласованию),  председатель;</w:t>
      </w:r>
    </w:p>
    <w:p w:rsidR="00D34C82" w:rsidRDefault="00D34C82" w:rsidP="00D34C82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Кудрявцева Т.В. начальник отдела по бюджету, заместитель председателя комиссии (по согласованию);</w:t>
      </w:r>
    </w:p>
    <w:p w:rsidR="00D34C82" w:rsidRDefault="00D34C82" w:rsidP="00D34C82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Члены комиссии:</w:t>
      </w:r>
    </w:p>
    <w:p w:rsidR="00D34C82" w:rsidRDefault="00D34C82" w:rsidP="00D34C82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Баранова Л.В. – депутат Комитета местного самоуправления Бояровского сельсовета седьмого созыва,</w:t>
      </w:r>
      <w:r>
        <w:rPr>
          <w:sz w:val="26"/>
          <w:szCs w:val="26"/>
          <w:lang w:eastAsia="en-US"/>
        </w:rPr>
        <w:t xml:space="preserve"> </w:t>
      </w:r>
      <w:r>
        <w:rPr>
          <w:sz w:val="28"/>
          <w:szCs w:val="28"/>
          <w:lang w:eastAsia="en-US"/>
        </w:rPr>
        <w:t>ГБУЗ «Башмаковская ЦРБ», Соседская врачебная амбулатория, фельдшер;</w:t>
      </w:r>
    </w:p>
    <w:p w:rsidR="00D34C82" w:rsidRDefault="00D34C82" w:rsidP="00D34C82">
      <w:pPr>
        <w:widowControl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- Коробкова С.Н. </w:t>
      </w:r>
      <w:r>
        <w:rPr>
          <w:sz w:val="28"/>
        </w:rPr>
        <w:t>начальника юридического отдела администрации Башмаковского района</w:t>
      </w:r>
      <w:r>
        <w:rPr>
          <w:rFonts w:eastAsia="Calibri"/>
          <w:sz w:val="28"/>
          <w:szCs w:val="28"/>
          <w:lang w:eastAsia="en-US"/>
        </w:rPr>
        <w:t xml:space="preserve"> (по согласованию).</w:t>
      </w:r>
    </w:p>
    <w:p w:rsidR="00A60F93" w:rsidRDefault="00A60F93" w:rsidP="00A60F93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- Рыбакова В.П. экономист ООО «Чудненское» (по согласованию);</w:t>
      </w:r>
    </w:p>
    <w:p w:rsidR="00F84B75" w:rsidRDefault="00F84B75" w:rsidP="00F84B75">
      <w:pPr>
        <w:pStyle w:val="1"/>
        <w:rPr>
          <w:rFonts w:eastAsia="Arial Unicode MS"/>
          <w:bCs/>
          <w:sz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3.Признать утратившим силу решение Комитета местного самоуправления Бояровского сельсовета </w:t>
      </w:r>
      <w:r>
        <w:rPr>
          <w:sz w:val="28"/>
          <w:szCs w:val="28"/>
        </w:rPr>
        <w:t>Башмаковского района Пензенской области от 05.11.2008 № 210-66/4 «</w:t>
      </w:r>
      <w:r>
        <w:rPr>
          <w:sz w:val="28"/>
        </w:rPr>
        <w:t xml:space="preserve">О Ревизионной комиссии </w:t>
      </w:r>
      <w:r>
        <w:rPr>
          <w:rFonts w:eastAsia="Arial Unicode MS"/>
          <w:bCs/>
          <w:sz w:val="28"/>
          <w:lang w:eastAsia="en-US"/>
        </w:rPr>
        <w:t>Бояровского сельсовета Башмаковского района».</w:t>
      </w:r>
    </w:p>
    <w:p w:rsidR="00F84B75" w:rsidRDefault="00F84B75" w:rsidP="00F84B75">
      <w:pPr>
        <w:pStyle w:val="a4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/>
          <w:b w:val="0"/>
          <w:i w:val="0"/>
          <w:sz w:val="28"/>
          <w:szCs w:val="28"/>
          <w:lang w:eastAsia="ru-RU"/>
        </w:rPr>
        <w:t>Настоящее решение опубликовать в информационном бюллетене «Сельские ведомости» и разместить на официальном сайте администрации Бояровского сельсовета Башмаковского района в информационно-телекоммуникационной сети «Интернет».</w:t>
      </w:r>
    </w:p>
    <w:p w:rsidR="00F84B75" w:rsidRDefault="00F84B75" w:rsidP="00F84B75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Настоящее решение вступает в силу на следующий день после дня его официального опубликования.</w:t>
      </w:r>
    </w:p>
    <w:p w:rsidR="00F84B75" w:rsidRDefault="00F84B75" w:rsidP="00F84B75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6. Контроль за исполнением настоящего решения возложить на </w:t>
      </w:r>
      <w:r>
        <w:rPr>
          <w:rFonts w:eastAsia="Calibri"/>
          <w:sz w:val="28"/>
          <w:szCs w:val="28"/>
          <w:lang w:eastAsia="en-US"/>
        </w:rPr>
        <w:br/>
        <w:t>главу Бояровского сельсовета Башмаковского района Пензенской области.</w:t>
      </w:r>
    </w:p>
    <w:p w:rsidR="00F84B75" w:rsidRDefault="00F84B75" w:rsidP="00F84B75">
      <w:pPr>
        <w:ind w:firstLine="709"/>
        <w:jc w:val="both"/>
        <w:rPr>
          <w:sz w:val="26"/>
          <w:szCs w:val="26"/>
        </w:rPr>
      </w:pPr>
    </w:p>
    <w:p w:rsidR="00F84B75" w:rsidRDefault="00F84B75" w:rsidP="00F84B75">
      <w:pPr>
        <w:ind w:firstLine="709"/>
        <w:jc w:val="both"/>
        <w:rPr>
          <w:sz w:val="26"/>
          <w:szCs w:val="26"/>
        </w:rPr>
      </w:pPr>
    </w:p>
    <w:p w:rsidR="00F84B75" w:rsidRDefault="00F84B75" w:rsidP="00F84B75">
      <w:pPr>
        <w:widowControl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Глава Бояровского сельсовета</w:t>
      </w:r>
    </w:p>
    <w:p w:rsidR="00F84B75" w:rsidRDefault="00F84B75" w:rsidP="00F84B75">
      <w:pPr>
        <w:widowControl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Башмаковского района                                               В.П. Сафронова</w:t>
      </w:r>
    </w:p>
    <w:p w:rsidR="00F84B75" w:rsidRDefault="00F84B75" w:rsidP="00F84B75">
      <w:pPr>
        <w:widowControl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Верно:</w:t>
      </w:r>
    </w:p>
    <w:p w:rsidR="00F84B75" w:rsidRDefault="00F84B75" w:rsidP="00F84B75">
      <w:pPr>
        <w:widowControl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Глава Бояровского сельсовета</w:t>
      </w:r>
    </w:p>
    <w:p w:rsidR="00F84B75" w:rsidRDefault="00F84B75" w:rsidP="00F84B75">
      <w:pPr>
        <w:widowControl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Башмаковского района                                               В.П. Сафронова</w:t>
      </w:r>
    </w:p>
    <w:p w:rsidR="00F84B75" w:rsidRDefault="00F84B75" w:rsidP="00F84B75">
      <w:pPr>
        <w:jc w:val="center"/>
        <w:rPr>
          <w:b/>
          <w:sz w:val="28"/>
          <w:szCs w:val="28"/>
        </w:rPr>
      </w:pPr>
      <w:r>
        <w:rPr>
          <w:sz w:val="28"/>
          <w:szCs w:val="28"/>
          <w:highlight w:val="yellow"/>
        </w:rPr>
        <w:t xml:space="preserve">        </w:t>
      </w:r>
    </w:p>
    <w:p w:rsidR="00F84B75" w:rsidRDefault="00F84B75" w:rsidP="00F84B75">
      <w:pPr>
        <w:jc w:val="both"/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  <w:t xml:space="preserve"> </w:t>
      </w: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</w:p>
    <w:p w:rsidR="00F84B75" w:rsidRDefault="00F84B75" w:rsidP="00F84B75">
      <w:pPr>
        <w:pStyle w:val="ConsPlusNormal"/>
        <w:jc w:val="right"/>
        <w:outlineLvl w:val="0"/>
      </w:pPr>
      <w:r>
        <w:t>Утверждено</w:t>
      </w:r>
    </w:p>
    <w:p w:rsidR="00F84B75" w:rsidRDefault="00F84B75" w:rsidP="00F84B75">
      <w:pPr>
        <w:pStyle w:val="ConsPlusNormal"/>
        <w:jc w:val="right"/>
      </w:pPr>
      <w:r>
        <w:t>решением</w:t>
      </w:r>
    </w:p>
    <w:p w:rsidR="00F84B75" w:rsidRDefault="00F84B75" w:rsidP="00F84B75">
      <w:pPr>
        <w:pStyle w:val="ConsPlusNormal"/>
        <w:tabs>
          <w:tab w:val="left" w:pos="8250"/>
        </w:tabs>
        <w:jc w:val="right"/>
      </w:pPr>
      <w:r>
        <w:tab/>
        <w:t>Комитета        местного самоуправления</w:t>
      </w:r>
    </w:p>
    <w:p w:rsidR="00F84B75" w:rsidRDefault="00F84B75" w:rsidP="00F84B75">
      <w:pPr>
        <w:pStyle w:val="ConsPlusNormal"/>
        <w:tabs>
          <w:tab w:val="left" w:pos="8250"/>
        </w:tabs>
        <w:jc w:val="right"/>
      </w:pPr>
      <w:r>
        <w:t xml:space="preserve"> Бояровского сельсовета</w:t>
      </w:r>
    </w:p>
    <w:p w:rsidR="00F84B75" w:rsidRDefault="00F84B75" w:rsidP="00F84B75">
      <w:pPr>
        <w:pStyle w:val="ConsPlusNormal"/>
        <w:jc w:val="right"/>
      </w:pPr>
      <w:r>
        <w:t>Башмаковского района</w:t>
      </w:r>
    </w:p>
    <w:p w:rsidR="00F84B75" w:rsidRDefault="00F84B75" w:rsidP="00F84B75">
      <w:pPr>
        <w:pStyle w:val="ConsPlusNormal"/>
        <w:jc w:val="right"/>
      </w:pPr>
      <w:r>
        <w:t>Пензенской области</w:t>
      </w:r>
    </w:p>
    <w:p w:rsidR="00F84B75" w:rsidRDefault="00F84B75" w:rsidP="00F84B75">
      <w:pPr>
        <w:jc w:val="right"/>
        <w:rPr>
          <w:lang w:eastAsia="ar-SA"/>
        </w:rPr>
      </w:pPr>
      <w:r>
        <w:t xml:space="preserve">                                                                                                     От13.02.2020</w:t>
      </w:r>
      <w:r>
        <w:rPr>
          <w:lang w:eastAsia="ar-SA"/>
        </w:rPr>
        <w:t xml:space="preserve"> №57-14/7</w:t>
      </w:r>
    </w:p>
    <w:p w:rsidR="00F84B75" w:rsidRDefault="00F84B75" w:rsidP="00F84B75">
      <w:pPr>
        <w:jc w:val="center"/>
      </w:pPr>
      <w:r>
        <w:t xml:space="preserve">    </w:t>
      </w:r>
    </w:p>
    <w:p w:rsidR="00F84B75" w:rsidRDefault="00F84B75" w:rsidP="00F84B75">
      <w:pPr>
        <w:jc w:val="center"/>
      </w:pPr>
    </w:p>
    <w:p w:rsidR="00F84B75" w:rsidRDefault="00F84B75" w:rsidP="00F84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о Ревизионной комиссии  Бояровского сельсовета Башмаковского района Пензенской области </w:t>
      </w:r>
    </w:p>
    <w:p w:rsidR="00F84B75" w:rsidRDefault="00F84B75" w:rsidP="00F84B75">
      <w:pPr>
        <w:jc w:val="both"/>
        <w:rPr>
          <w:sz w:val="28"/>
          <w:szCs w:val="28"/>
        </w:rPr>
      </w:pPr>
    </w:p>
    <w:p w:rsidR="00F84B75" w:rsidRDefault="00F84B75" w:rsidP="00F84B75">
      <w:pPr>
        <w:widowControl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Общие положения    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sz w:val="28"/>
          <w:szCs w:val="28"/>
        </w:rPr>
        <w:t>1.Ревизионная комиссия Бояровского сельсовета Башмаковского района Пензенской области (далее -Ревизионная комиссия) является постоянно действующим органом внешнего муниципального финансового контроля и образуется Комитетом местного самоуправления Бояровского сельсовета Башмаковского района Пензенской области (далее – Комитет местного самоуправления).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Ревизионная комиссия обладает функциональной и организационной независимостью и осуществляет свою деятельность самостоятельно. 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3.Деятельность </w:t>
      </w:r>
      <w:r>
        <w:rPr>
          <w:sz w:val="28"/>
          <w:szCs w:val="28"/>
        </w:rPr>
        <w:tab/>
        <w:t>Ревизионной комиссии основывается на принципах законности, объективности, эффективности, независимости и гласности.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t xml:space="preserve"> </w:t>
      </w:r>
      <w:r>
        <w:rPr>
          <w:sz w:val="28"/>
          <w:szCs w:val="28"/>
        </w:rPr>
        <w:t xml:space="preserve">Ревизионная комиссия не обладает правами юридического лица, подотчетна Комитету местного самоуправления. 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5.Правовое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от 06.10.2003 №131-ФЗ  «Об общих принципах организации местного самоуправления в Российской Федерации», Бюджетным </w:t>
      </w:r>
      <w:hyperlink r:id="rId6" w:history="1">
        <w:r w:rsidRPr="00F84B75">
          <w:rPr>
            <w:rStyle w:val="a3"/>
            <w:rFonts w:cs="Arial"/>
            <w:szCs w:val="28"/>
            <w:lang w:val="ru-RU"/>
          </w:rPr>
          <w:t>кодексом</w:t>
        </w:r>
      </w:hyperlink>
      <w:r>
        <w:rPr>
          <w:rFonts w:cs="Arial"/>
          <w:sz w:val="28"/>
          <w:szCs w:val="28"/>
        </w:rPr>
        <w:t xml:space="preserve"> Российской Федерации, Федеральным законом </w:t>
      </w:r>
      <w:hyperlink r:id="rId7" w:history="1">
        <w:r w:rsidRPr="00F84B75">
          <w:rPr>
            <w:rStyle w:val="a3"/>
            <w:rFonts w:cs="Arial"/>
            <w:szCs w:val="28"/>
            <w:lang w:val="ru-RU"/>
          </w:rPr>
          <w:t>от 07.02.2011 № 6-ФЗ</w:t>
        </w:r>
      </w:hyperlink>
      <w:r>
        <w:rPr>
          <w:rFonts w:cs="Arial"/>
          <w:sz w:val="28"/>
          <w:szCs w:val="28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образований», другими федеральными законами и иными нормативными правовыми актами Российской Федерации, муниципальными правовыми актами  Бояровского сельсовета Башмаковского района. В случаях и порядке, установленных федеральными законами, правовое регулирование организации и деятельности Ревизионной комиссии осуществляется также законами Пензенской области</w:t>
      </w:r>
      <w:r>
        <w:rPr>
          <w:sz w:val="28"/>
          <w:szCs w:val="28"/>
        </w:rPr>
        <w:t>.</w:t>
      </w:r>
    </w:p>
    <w:p w:rsidR="00F84B75" w:rsidRDefault="00F84B75" w:rsidP="00F84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2.Состав и порядок формирования Ревизионной комиссии  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Ревизионная комиссия состоит из председателя, заместителя председателя и </w:t>
      </w:r>
      <w:r w:rsidR="00D34C82">
        <w:rPr>
          <w:sz w:val="28"/>
          <w:szCs w:val="28"/>
        </w:rPr>
        <w:t>трех</w:t>
      </w:r>
      <w:r>
        <w:rPr>
          <w:sz w:val="28"/>
          <w:szCs w:val="28"/>
        </w:rPr>
        <w:t xml:space="preserve"> членов. 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sz w:val="28"/>
          <w:szCs w:val="28"/>
        </w:rPr>
        <w:t>2. Предложения о кандидатурах на должность председателя, заместителя председателя и членов вносятся в Комитетом местного самоуправления: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sz w:val="28"/>
          <w:szCs w:val="28"/>
        </w:rPr>
        <w:t>-главой Комитета местного самоуправления Бояровского сельсовета Башмаковского района Пензенской области;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-депутатами Комитета местного самоуправления Бояровского сельсовета </w:t>
      </w:r>
      <w:r>
        <w:rPr>
          <w:sz w:val="28"/>
          <w:szCs w:val="28"/>
        </w:rPr>
        <w:lastRenderedPageBreak/>
        <w:t xml:space="preserve">Башмаковского района не менее одной трети от установленного числа депутатов Комитета местного самоуправления; 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sz w:val="28"/>
          <w:szCs w:val="28"/>
        </w:rPr>
        <w:t>-постоянными комиссиями Комитета местного самоуправления Бояровского сельсовета Башмаковского района Пензенской области.</w:t>
      </w:r>
    </w:p>
    <w:p w:rsidR="00F84B75" w:rsidRDefault="00F84B75" w:rsidP="00F84B75">
      <w:pPr>
        <w:jc w:val="both"/>
        <w:rPr>
          <w:sz w:val="28"/>
          <w:szCs w:val="28"/>
        </w:rPr>
      </w:pPr>
      <w:r>
        <w:rPr>
          <w:sz w:val="28"/>
          <w:szCs w:val="28"/>
        </w:rPr>
        <w:t>3.Председатель, заместитель председателя и члены Ревизионной комиссии назначаются на должность Комитетом местного самоуправления.</w:t>
      </w:r>
    </w:p>
    <w:p w:rsidR="00F84B75" w:rsidRDefault="00F84B75" w:rsidP="00F84B75">
      <w:pPr>
        <w:jc w:val="both"/>
        <w:rPr>
          <w:sz w:val="28"/>
          <w:szCs w:val="28"/>
        </w:rPr>
      </w:pPr>
    </w:p>
    <w:p w:rsidR="00F84B75" w:rsidRDefault="00F84B75" w:rsidP="00F84B7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3.Основные полномочия Ревизионной комиссии</w:t>
      </w:r>
    </w:p>
    <w:p w:rsidR="00F84B75" w:rsidRDefault="00F84B75" w:rsidP="00F84B75">
      <w:pPr>
        <w:spacing w:after="1" w:line="280" w:lineRule="atLeast"/>
        <w:jc w:val="both"/>
      </w:pPr>
      <w:r>
        <w:rPr>
          <w:sz w:val="28"/>
        </w:rPr>
        <w:t>1.Ревизионная комиссия осуществляет следующие основные полномочия: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1) контроль за исполнением бюджета Бояровского сельсовета Башмаковского района Пензенской области (далее – бюджет);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2) экспертиза проектов бюджета Бояровского сельсовета Башмаковского района;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3) внешняя проверка годового отчета об исполнении бюджета;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4) организация и осуществление контроля за законностью, результативностью (эффективностью и экономностью) использования средств бюджета, а также средств, получаемых бюджетом из иных источников, предусмотренных законодательством Российской Федерации;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5) контроль за соблюдением установленного порядка управления и распоряжения имуществом, находящимся в муниципальной собственности  Бояровского сельсовета Башмаковский района Пензенской</w:t>
      </w:r>
      <w:r>
        <w:rPr>
          <w:rFonts w:ascii="Times New Roman" w:hAnsi="Times New Roman"/>
          <w:b w:val="0"/>
          <w:i w:val="0"/>
          <w:sz w:val="28"/>
          <w:szCs w:val="28"/>
        </w:rPr>
        <w:tab/>
        <w:t xml:space="preserve"> области, в том числе охраняемыми результатами интеллектуальной деятельности и средствами индивидуализации, принадлежащими муниципальному образованию;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 муниципальными учреждениями, юридическими лицами за счет средств бюджета и имущества, находящегося в муниципальной собственности  Бояровского сельсовета Башмаковский района Пензенской</w:t>
      </w:r>
      <w:r>
        <w:rPr>
          <w:rFonts w:ascii="Times New Roman" w:hAnsi="Times New Roman"/>
          <w:b w:val="0"/>
          <w:i w:val="0"/>
          <w:sz w:val="28"/>
          <w:szCs w:val="28"/>
        </w:rPr>
        <w:tab/>
        <w:t xml:space="preserve"> области;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  Бояровского сельсовета Башмаковский района Пензенской</w:t>
      </w:r>
      <w:r>
        <w:rPr>
          <w:rFonts w:ascii="Times New Roman" w:hAnsi="Times New Roman"/>
          <w:b w:val="0"/>
          <w:i w:val="0"/>
          <w:sz w:val="28"/>
          <w:szCs w:val="28"/>
        </w:rPr>
        <w:tab/>
        <w:t xml:space="preserve"> области, а также муниципальных программ;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8) анализ бюджетного процесса в муниципальном образовании  Бояровского сельсовета Башмаковский района Пензенской</w:t>
      </w:r>
      <w:r>
        <w:rPr>
          <w:rFonts w:ascii="Times New Roman" w:hAnsi="Times New Roman"/>
          <w:b w:val="0"/>
          <w:i w:val="0"/>
          <w:sz w:val="28"/>
          <w:szCs w:val="28"/>
        </w:rPr>
        <w:tab/>
        <w:t xml:space="preserve"> области и подготовка предложений, направленных на его совершенствование;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9) подготовка информации о ходе исполнения бюджета, о результатах проведенных контрольных и экспертно-аналитических мероприятий и представление такой информации в Комитет местного самоуправления и главе Бояровского сельсовета  Башмаковского района;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lastRenderedPageBreak/>
        <w:t>10) участие в пределах полномочий в мероприятиях, направленных на противодействие коррупции;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11)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Комитета местного самоуправления.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2. Внешний муниципальный финансовый контроль осуществляется Ревизионной  комиссией: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1) в отношении органов местного самоуправления и муниципальных органов, муниципальных учреждений Бояровского сельсовета  Башмаковского района Пензенской области, а также иных организаций, если они используют имущество, находящееся в муниципальной собственности  Бояровского сельсовета Башмаковского района Пензенской области;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2) в отношении иных организаций путем осуществления проверки соблюдения условий получения ими субсидий, кредитов, гарантий за счет средств бюджета в порядке контроля за деятельностью главных распорядителей (распорядителей) и получателей средств бюджета,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бюджета.</w:t>
      </w:r>
    </w:p>
    <w:p w:rsidR="00F84B75" w:rsidRDefault="00F84B75" w:rsidP="00F84B75">
      <w:pPr>
        <w:pStyle w:val="a4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4.Формы осуществления контроля Ревизионной комиссией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1.Внешний муниципальный финансовый контроль осуществляется Ревизионной комиссией в форме контрольных или экспертно-аналитических мероприятий.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2. При проведении контрольного мероприятия Ревизионной комиссией составляется соответствующий акт, который доводится до сведения руководителей проверяемых органов и организаций. На основании акта (актов) Ревизионной комиссией  составляется отчет.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3. При проведении экспертно-аналитического мероприятия Ревизионной комиссии  составляются отчет или заключение.</w:t>
      </w:r>
    </w:p>
    <w:p w:rsidR="00F84B75" w:rsidRDefault="00F84B75" w:rsidP="00F84B75">
      <w:pPr>
        <w:spacing w:after="1" w:line="280" w:lineRule="atLeast"/>
        <w:ind w:firstLine="540"/>
        <w:jc w:val="both"/>
        <w:outlineLvl w:val="0"/>
      </w:pPr>
    </w:p>
    <w:p w:rsidR="00F84B75" w:rsidRDefault="00F84B75" w:rsidP="00F84B75">
      <w:pPr>
        <w:spacing w:after="1" w:line="280" w:lineRule="atLeast"/>
        <w:ind w:firstLine="540"/>
        <w:jc w:val="both"/>
        <w:outlineLvl w:val="0"/>
      </w:pPr>
      <w:r>
        <w:rPr>
          <w:b/>
          <w:sz w:val="28"/>
        </w:rPr>
        <w:t>5. Планирование деятельности Ревизионной комиссии</w:t>
      </w:r>
    </w:p>
    <w:p w:rsidR="00F84B75" w:rsidRDefault="00F84B75" w:rsidP="00F84B75">
      <w:pPr>
        <w:spacing w:after="1" w:line="280" w:lineRule="atLeast"/>
        <w:jc w:val="both"/>
      </w:pPr>
      <w:r>
        <w:rPr>
          <w:sz w:val="28"/>
        </w:rPr>
        <w:t>1. Ревизионная  комиссия осуществляют свою деятельность на основе планов, которые разрабатываются и утверждаются ими самостоятельно.</w:t>
      </w:r>
    </w:p>
    <w:p w:rsidR="00F84B75" w:rsidRDefault="00F84B75" w:rsidP="00F84B75">
      <w:pPr>
        <w:spacing w:after="1" w:line="280" w:lineRule="atLeast"/>
        <w:jc w:val="both"/>
        <w:rPr>
          <w:sz w:val="28"/>
        </w:rPr>
      </w:pPr>
      <w:r>
        <w:rPr>
          <w:sz w:val="28"/>
        </w:rPr>
        <w:t>2. Планирование деятельности Ревизионной комиссии осуществляется с учетом результатов контрольных и экспертно-аналитических мероприятий, а также на основании поручений Комитета местного самоуправления, предложений и запросов главы Бояровского сельсовета Башмаковского района Пензенской области.</w:t>
      </w:r>
    </w:p>
    <w:p w:rsidR="00F84B75" w:rsidRDefault="00F84B75" w:rsidP="00F84B75">
      <w:pPr>
        <w:widowControl/>
        <w:jc w:val="both"/>
        <w:rPr>
          <w:rFonts w:eastAsia="Calibri"/>
          <w:lang w:eastAsia="en-US"/>
        </w:rPr>
      </w:pPr>
    </w:p>
    <w:p w:rsidR="00F84B75" w:rsidRDefault="00F84B75" w:rsidP="00F84B75">
      <w:pPr>
        <w:widowControl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6.Права, обязанности и ответственность должностных лиц Ревизионной комиссии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Должностные лица Ревизионной комиссии при осуществлении возложенных на них должностных полномочий имеют право: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bookmarkStart w:id="1" w:name="P5"/>
      <w:bookmarkEnd w:id="1"/>
      <w:r>
        <w:rPr>
          <w:rFonts w:eastAsia="Calibri"/>
          <w:sz w:val="28"/>
          <w:szCs w:val="28"/>
          <w:lang w:eastAsia="en-US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 в пределах своей компетенции направлять запросы должностным лицам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8) знакомиться с технической документацией к электронным базам данных;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Должностные лица Ревизионной  комиссии 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r:id="rId8" w:anchor="P5" w:history="1">
        <w:r w:rsidRPr="00F84B75">
          <w:rPr>
            <w:rStyle w:val="a3"/>
            <w:rFonts w:eastAsia="Calibri"/>
            <w:szCs w:val="28"/>
            <w:lang w:val="ru-RU"/>
          </w:rPr>
          <w:t>пунктом 2 части 1</w:t>
        </w:r>
      </w:hyperlink>
      <w:r>
        <w:rPr>
          <w:rFonts w:eastAsia="Calibri"/>
          <w:sz w:val="28"/>
          <w:szCs w:val="28"/>
          <w:lang w:eastAsia="en-US"/>
        </w:rPr>
        <w:t>раздела 6, должны незамедлительно (в течение 24 часов) уведомить об этом председателя соответствующей Ревизионной комиссии. Порядок и форма уведомления определяются законами субъектов Российской Федерации.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Должностные лица Ревизионной комиссии не вправе вмешиваться в оперативно-хозяйственную деятельность проверяемых органов и </w:t>
      </w:r>
      <w:r>
        <w:rPr>
          <w:rFonts w:eastAsia="Calibri"/>
          <w:sz w:val="28"/>
          <w:szCs w:val="28"/>
          <w:lang w:eastAsia="en-US"/>
        </w:rPr>
        <w:lastRenderedPageBreak/>
        <w:t>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Должностные лица Ревизионной комиссии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 ревизионной комиссии.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Должностные лица Ревизионной комиссии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F84B75" w:rsidRDefault="00F84B75" w:rsidP="00F84B75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Председатель, заместитель председателя и члены Ревизионной комиссии Бояровского сельсовета  Башмаковского района вправе участвовать в заседаниях Комитета местного самоуправления и в заседаниях иных органов местного самоуправления Бояровского сельсовета Башмаковского района. Указанные лица вправе участвовать в заседаниях комитетов, комиссий и рабочих групп, создаваемых Комитетом местного самоуправления .</w:t>
      </w:r>
    </w:p>
    <w:p w:rsidR="00F84B75" w:rsidRDefault="00F84B75" w:rsidP="00F84B75">
      <w:pPr>
        <w:pStyle w:val="a4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7.Представление информации по запросам Ревизионной комиссии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bookmarkStart w:id="2" w:name="P2"/>
      <w:bookmarkEnd w:id="2"/>
      <w:r>
        <w:rPr>
          <w:rFonts w:ascii="Times New Roman" w:hAnsi="Times New Roman"/>
          <w:b w:val="0"/>
          <w:i w:val="0"/>
          <w:sz w:val="28"/>
          <w:szCs w:val="28"/>
        </w:rPr>
        <w:t>1. Муниципальные органы, организации, в отношении которых Ревизионная комиссия вправе осуществлять внешний муниципальный финансовый контроль, их должностные лица, в  установленные законами  сроки, обязаны представлять в Ревизионную комиссию по их запросам информацию, документы и материалы, необходимые для проведения контрольных и экспертно-аналитических мероприятий.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2. Ревизионная комиссия  не вправе запрашивать информацию, документы и материалы, если такие информация, документы и материалы ранее уже были им представлены.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4. Непредставление или несвоевременное представление органами и организациями, указанными в </w:t>
      </w:r>
      <w:hyperlink r:id="rId9" w:anchor="P2" w:history="1">
        <w:r w:rsidRPr="00F84B75">
          <w:rPr>
            <w:rStyle w:val="a3"/>
            <w:rFonts w:ascii="Times New Roman" w:hAnsi="Times New Roman"/>
            <w:szCs w:val="28"/>
            <w:lang w:val="ru-RU"/>
          </w:rPr>
          <w:t>пункте  1</w:t>
        </w:r>
      </w:hyperlink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i w:val="0"/>
          <w:color w:val="FF0000"/>
          <w:sz w:val="28"/>
          <w:szCs w:val="28"/>
        </w:rPr>
        <w:t>настоящей статьи</w:t>
      </w:r>
      <w:r>
        <w:rPr>
          <w:rFonts w:ascii="Times New Roman" w:hAnsi="Times New Roman"/>
          <w:b w:val="0"/>
          <w:i w:val="0"/>
          <w:sz w:val="28"/>
          <w:szCs w:val="28"/>
        </w:rPr>
        <w:t>, в ревизионную комиссию по их запросам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субъектов Российской Федерации.</w:t>
      </w:r>
    </w:p>
    <w:p w:rsidR="00F84B75" w:rsidRDefault="00F84B75" w:rsidP="00F84B75">
      <w:pPr>
        <w:pStyle w:val="a4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8. Представления и предписания Ревизионной комиссии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1. Ревизионная комиссия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их рассмотрения и принятия мер по </w:t>
      </w:r>
      <w:r>
        <w:rPr>
          <w:rFonts w:ascii="Times New Roman" w:hAnsi="Times New Roman"/>
          <w:b w:val="0"/>
          <w:i w:val="0"/>
          <w:sz w:val="28"/>
          <w:szCs w:val="28"/>
        </w:rPr>
        <w:lastRenderedPageBreak/>
        <w:t>устранению выявленных нарушений и недостатков, предотвращению нанесения материального ущерба, муниципальному образованию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2. Представление ревизионной комиссии подписывается председателем Ревизионной   комиссии либо его заместителем. 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3. Органы местного самоуправления и муниципальные органы, а также организации в течение одного месяца со дня получения представления обязаны уведомить в письменной форме Ревизионную комиссию о принятых по результатам рассмотрения представления решениях и мерах.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4. В случае выявления нарушений, требующих безотлагательных мер по их пресечению и предупреждению, а также в случае воспрепятствования проведению должностными лицами Ревизионной комиссии контрольных мероприятий ревизионная комиссия направляют в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5. Предписание Ревизионной комиссии должно содержать указание на конкретные допущенные нарушения и конкретные основания вынесения предписания. Предписание Ревизионной комиссии подписывается председателем Ревизионной комиссии либо его заместителем.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6. Предписание Ревизионной комиссии должно быть исполнено в установленные в нем сроки.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7. Неисполнение или ненадлежащее исполнение предписания Ревизионной комиссии влечет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8. В случае, если при проведении контрольных мероприятий выявлены факты незаконного использования средств местного бюджета, в которых усматриваются признаки преступления или коррупционного правонарушения, Ревизионная комиссия в установленном порядке незамедлительно передает материалы контрольных мероприятий в правоохранительные органы.</w:t>
      </w:r>
    </w:p>
    <w:p w:rsidR="00F84B75" w:rsidRDefault="00F84B75" w:rsidP="00F84B75">
      <w:pPr>
        <w:pStyle w:val="a4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sectPr w:rsidR="00F84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E0556"/>
    <w:multiLevelType w:val="multilevel"/>
    <w:tmpl w:val="F2DC7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B75"/>
    <w:rsid w:val="005D5B55"/>
    <w:rsid w:val="00A60F93"/>
    <w:rsid w:val="00D34C82"/>
    <w:rsid w:val="00F84B75"/>
    <w:rsid w:val="00F9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723F"/>
  <w15:chartTrackingRefBased/>
  <w15:docId w15:val="{E77D73B3-31E6-4A36-9863-C49F104A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B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F84B75"/>
    <w:pPr>
      <w:keepNext/>
      <w:widowControl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F84B75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link w:val="ConsPlusNormal0"/>
    <w:rsid w:val="00F84B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F84B75"/>
    <w:rPr>
      <w:b/>
      <w:i/>
      <w:color w:val="0000FF"/>
      <w:sz w:val="28"/>
      <w:u w:val="single"/>
      <w:lang w:val="en-GB" w:eastAsia="en-US" w:bidi="ar-SA"/>
    </w:rPr>
  </w:style>
  <w:style w:type="paragraph" w:styleId="a4">
    <w:name w:val="No Spacing"/>
    <w:link w:val="a5"/>
    <w:uiPriority w:val="1"/>
    <w:qFormat/>
    <w:rsid w:val="00F84B75"/>
    <w:pPr>
      <w:spacing w:after="0" w:line="240" w:lineRule="auto"/>
    </w:pPr>
    <w:rPr>
      <w:rFonts w:ascii="Calibri" w:eastAsia="Calibri" w:hAnsi="Calibri" w:cs="Times New Roman"/>
      <w:b/>
      <w:i/>
      <w:lang w:eastAsia="en-US"/>
    </w:rPr>
  </w:style>
  <w:style w:type="character" w:customStyle="1" w:styleId="a5">
    <w:name w:val="Без интервала Знак"/>
    <w:link w:val="a4"/>
    <w:uiPriority w:val="1"/>
    <w:locked/>
    <w:rsid w:val="00F84B75"/>
    <w:rPr>
      <w:rFonts w:ascii="Calibri" w:eastAsia="Calibri" w:hAnsi="Calibri" w:cs="Times New Roman"/>
      <w:b/>
      <w:i/>
      <w:lang w:eastAsia="en-US"/>
    </w:rPr>
  </w:style>
  <w:style w:type="character" w:customStyle="1" w:styleId="ConsPlusNormal0">
    <w:name w:val="ConsPlusNormal Знак"/>
    <w:link w:val="ConsPlusNormal"/>
    <w:locked/>
    <w:rsid w:val="00F84B7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1;&#1086;&#1103;&#1088;&#1086;&#1074;&#1089;&#1082;&#1080;&#1081;%20&#1089;&#1077;&#1083;&#1100;&#1089;&#1086;&#1074;&#1077;&#1090;\&#1041;&#1086;&#1103;&#1088;&#1086;&#1074;&#1089;&#1082;&#1080;&#1081;%20&#1089;&#1077;&#1083;&#1100;&#1089;&#1086;&#1074;&#1077;&#1090;\&#1041;&#1086;&#1103;&#1088;&#1086;&#1074;&#1089;&#1082;&#1080;&#1081;\&#1088;&#1077;&#1096;.&#1082;&#1086;&#1084;\&#1087;&#1088;&#1086;&#1090;&#1086;&#1082;&#1086;&#1083;&#1099;\2020\15%20&#1089;&#1077;&#1089;&#1089;&#1080;&#1080;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list_statutes/index.php?do4=document&amp;id4=ab8cd4c4-8d82-444e-83c5-ff5157a65f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B30555EBC336692A3E9E8620011E092145039506BB5BAFBF17D34E89EB024CC8CEB7B476CADD90Fu0rA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&#1041;&#1086;&#1103;&#1088;&#1086;&#1074;&#1089;&#1082;&#1080;&#1081;%20&#1089;&#1077;&#1083;&#1100;&#1089;&#1086;&#1074;&#1077;&#1090;\&#1041;&#1086;&#1103;&#1088;&#1086;&#1074;&#1089;&#1082;&#1080;&#1081;%20&#1089;&#1077;&#1083;&#1100;&#1089;&#1086;&#1074;&#1077;&#1090;\&#1041;&#1086;&#1103;&#1088;&#1086;&#1074;&#1089;&#1082;&#1080;&#1081;\&#1088;&#1077;&#1096;.&#1082;&#1086;&#1084;\&#1087;&#1088;&#1086;&#1090;&#1086;&#1082;&#1086;&#1083;&#1099;\2020\15%20&#1089;&#1077;&#1089;&#1089;&#1080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2691</Words>
  <Characters>15341</Characters>
  <Application>Microsoft Office Word</Application>
  <DocSecurity>0</DocSecurity>
  <Lines>127</Lines>
  <Paragraphs>35</Paragraphs>
  <ScaleCrop>false</ScaleCrop>
  <Company>SPecialiST RePack</Company>
  <LinksUpToDate>false</LinksUpToDate>
  <CharactersWithSpaces>17997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6</cp:revision>
  <dcterms:created xsi:type="dcterms:W3CDTF">2020-03-04T07:28:00Z</dcterms:created>
  <dcterms:modified xsi:type="dcterms:W3CDTF">2020-03-04T08:35:00Z</dcterms:modified>
</cp:coreProperties>
</file>