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53" w:rsidRDefault="00BE7A53" w:rsidP="00BE7A53">
      <w:pPr>
        <w:jc w:val="center"/>
      </w:pPr>
      <w:r>
        <w:t xml:space="preserve">                                            </w:t>
      </w:r>
      <w:r>
        <w:rPr>
          <w:noProof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копия</w:t>
      </w:r>
    </w:p>
    <w:tbl>
      <w:tblPr>
        <w:tblpPr w:leftFromText="180" w:rightFromText="180" w:vertAnchor="text" w:horzAnchor="margin" w:tblpY="132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6"/>
      </w:tblGrid>
      <w:tr w:rsidR="00BE7A53" w:rsidTr="00BE7A53">
        <w:tc>
          <w:tcPr>
            <w:tcW w:w="9606" w:type="dxa"/>
          </w:tcPr>
          <w:p w:rsidR="00BE7A53" w:rsidRDefault="00BE7A53">
            <w:pPr>
              <w:jc w:val="center"/>
              <w:rPr>
                <w:b/>
                <w:color w:val="000000"/>
                <w:szCs w:val="28"/>
              </w:rPr>
            </w:pPr>
          </w:p>
        </w:tc>
      </w:tr>
      <w:tr w:rsidR="00BE7A53" w:rsidTr="00BE7A53">
        <w:trPr>
          <w:trHeight w:val="107"/>
        </w:trPr>
        <w:tc>
          <w:tcPr>
            <w:tcW w:w="9606" w:type="dxa"/>
          </w:tcPr>
          <w:p w:rsidR="00BE7A53" w:rsidRDefault="00BE7A53">
            <w:pPr>
              <w:jc w:val="both"/>
              <w:rPr>
                <w:color w:val="000000"/>
                <w:sz w:val="14"/>
                <w:szCs w:val="16"/>
              </w:rPr>
            </w:pPr>
          </w:p>
        </w:tc>
      </w:tr>
      <w:tr w:rsidR="00BE7A53" w:rsidTr="00BE7A53">
        <w:tc>
          <w:tcPr>
            <w:tcW w:w="9606" w:type="dxa"/>
          </w:tcPr>
          <w:p w:rsidR="00BE7A53" w:rsidRDefault="00BE7A53">
            <w:pPr>
              <w:rPr>
                <w:b/>
                <w:i/>
                <w:lang w:eastAsia="en-US"/>
              </w:rPr>
            </w:pPr>
          </w:p>
        </w:tc>
      </w:tr>
    </w:tbl>
    <w:p w:rsidR="00BE7A53" w:rsidRDefault="00BE7A53" w:rsidP="00BE7A53">
      <w:pPr>
        <w:rPr>
          <w:vanish/>
        </w:rPr>
      </w:pPr>
    </w:p>
    <w:tbl>
      <w:tblPr>
        <w:tblpPr w:leftFromText="180" w:rightFromText="180" w:vertAnchor="text" w:horzAnchor="margin" w:tblpY="258"/>
        <w:tblW w:w="99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75"/>
      </w:tblGrid>
      <w:tr w:rsidR="00BE7A53" w:rsidTr="00BE7A53">
        <w:trPr>
          <w:trHeight w:val="40"/>
        </w:trPr>
        <w:tc>
          <w:tcPr>
            <w:tcW w:w="9970" w:type="dxa"/>
            <w:hideMark/>
          </w:tcPr>
          <w:p w:rsidR="00BE7A53" w:rsidRDefault="00BE7A5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BE7A53" w:rsidRDefault="00BE7A5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БОЯРОВСКОГО СЕЛЬСОВЕТА</w:t>
            </w:r>
          </w:p>
          <w:p w:rsidR="00BE7A53" w:rsidRDefault="00BE7A5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РАЙОНА</w:t>
            </w:r>
          </w:p>
          <w:p w:rsidR="00BE7A53" w:rsidRDefault="00BE7A53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BE7A53" w:rsidTr="00BE7A53">
        <w:trPr>
          <w:trHeight w:val="8"/>
        </w:trPr>
        <w:tc>
          <w:tcPr>
            <w:tcW w:w="9970" w:type="dxa"/>
          </w:tcPr>
          <w:p w:rsidR="00BE7A53" w:rsidRDefault="00BE7A5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СЕДЬМОГО СОЗЫВА</w:t>
            </w:r>
          </w:p>
          <w:p w:rsidR="00BE7A53" w:rsidRDefault="00BE7A53">
            <w:pPr>
              <w:jc w:val="center"/>
              <w:rPr>
                <w:b/>
                <w:sz w:val="28"/>
                <w:szCs w:val="28"/>
              </w:rPr>
            </w:pPr>
          </w:p>
          <w:p w:rsidR="00BE7A53" w:rsidRDefault="00BE7A5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 Е Ш Е Н И Е</w:t>
            </w:r>
          </w:p>
        </w:tc>
      </w:tr>
      <w:tr w:rsidR="00BE7A53" w:rsidTr="00BE7A53">
        <w:trPr>
          <w:trHeight w:val="1443"/>
        </w:trPr>
        <w:tc>
          <w:tcPr>
            <w:tcW w:w="9970" w:type="dxa"/>
            <w:hideMark/>
          </w:tcPr>
          <w:tbl>
            <w:tblPr>
              <w:tblpPr w:leftFromText="180" w:rightFromText="180" w:vertAnchor="text" w:horzAnchor="margin" w:tblpXSpec="center" w:tblpY="234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3103"/>
              <w:gridCol w:w="429"/>
              <w:gridCol w:w="1253"/>
            </w:tblGrid>
            <w:tr w:rsidR="00BE7A53">
              <w:trPr>
                <w:trHeight w:val="4"/>
              </w:trPr>
              <w:tc>
                <w:tcPr>
                  <w:tcW w:w="362" w:type="dxa"/>
                  <w:vAlign w:val="bottom"/>
                  <w:hideMark/>
                </w:tcPr>
                <w:p w:rsidR="00BE7A53" w:rsidRDefault="00BE7A53">
                  <w:r>
                    <w:t>от</w:t>
                  </w:r>
                </w:p>
              </w:tc>
              <w:tc>
                <w:tcPr>
                  <w:tcW w:w="310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BE7A53" w:rsidRDefault="00BE7A53">
                  <w:r>
                    <w:t>21.10.2019</w:t>
                  </w:r>
                </w:p>
              </w:tc>
              <w:tc>
                <w:tcPr>
                  <w:tcW w:w="429" w:type="dxa"/>
                  <w:hideMark/>
                </w:tcPr>
                <w:p w:rsidR="00BE7A53" w:rsidRDefault="00BE7A53">
                  <w:pPr>
                    <w:jc w:val="center"/>
                  </w:pPr>
                  <w:r>
                    <w:t xml:space="preserve">№  </w:t>
                  </w:r>
                </w:p>
              </w:tc>
              <w:tc>
                <w:tcPr>
                  <w:tcW w:w="125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hideMark/>
                </w:tcPr>
                <w:p w:rsidR="00BE7A53" w:rsidRDefault="00BE7A53">
                  <w:pPr>
                    <w:jc w:val="center"/>
                  </w:pPr>
                  <w:r>
                    <w:t>23-5/7</w:t>
                  </w:r>
                </w:p>
              </w:tc>
            </w:tr>
            <w:tr w:rsidR="00BE7A53">
              <w:trPr>
                <w:trHeight w:val="4"/>
              </w:trPr>
              <w:tc>
                <w:tcPr>
                  <w:tcW w:w="5147" w:type="dxa"/>
                  <w:gridSpan w:val="4"/>
                </w:tcPr>
                <w:p w:rsidR="00BE7A53" w:rsidRDefault="00BE7A53">
                  <w:pPr>
                    <w:jc w:val="center"/>
                    <w:rPr>
                      <w:sz w:val="10"/>
                    </w:rPr>
                  </w:pPr>
                  <w:r>
                    <w:t xml:space="preserve"> </w:t>
                  </w:r>
                </w:p>
                <w:p w:rsidR="00BE7A53" w:rsidRDefault="00BE7A53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с. Каменка</w:t>
                  </w:r>
                </w:p>
                <w:p w:rsidR="00BE7A53" w:rsidRDefault="00BE7A5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E7A53" w:rsidRDefault="00BE7A53">
            <w:pPr>
              <w:rPr>
                <w:b/>
                <w:i/>
                <w:sz w:val="28"/>
                <w:lang w:eastAsia="en-US"/>
              </w:rPr>
            </w:pPr>
          </w:p>
        </w:tc>
      </w:tr>
    </w:tbl>
    <w:p w:rsidR="00BE7A53" w:rsidRDefault="00BE7A53" w:rsidP="00BE7A5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за </w:t>
      </w:r>
      <w:proofErr w:type="gramStart"/>
      <w:r>
        <w:rPr>
          <w:sz w:val="28"/>
          <w:szCs w:val="28"/>
        </w:rPr>
        <w:t>9  месяцев</w:t>
      </w:r>
      <w:proofErr w:type="gramEnd"/>
      <w:r>
        <w:rPr>
          <w:sz w:val="28"/>
          <w:szCs w:val="28"/>
        </w:rPr>
        <w:t xml:space="preserve"> 2019 года</w:t>
      </w:r>
    </w:p>
    <w:p w:rsidR="00BE7A53" w:rsidRDefault="00BE7A53" w:rsidP="00BE7A53">
      <w:pPr>
        <w:pStyle w:val="ConsPlusTitle"/>
        <w:widowControl/>
        <w:jc w:val="center"/>
        <w:rPr>
          <w:sz w:val="28"/>
          <w:szCs w:val="28"/>
        </w:rPr>
      </w:pPr>
    </w:p>
    <w:p w:rsidR="00BE7A53" w:rsidRDefault="00BE7A53" w:rsidP="00BE7A53">
      <w:pPr>
        <w:pStyle w:val="ConsPlusTitle"/>
        <w:widowControl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            Заслушав и обсудив отчет об исполнении бюджета </w:t>
      </w:r>
      <w:proofErr w:type="spellStart"/>
      <w:r>
        <w:rPr>
          <w:b w:val="0"/>
          <w:sz w:val="28"/>
          <w:szCs w:val="28"/>
        </w:rPr>
        <w:t>Бояровского</w:t>
      </w:r>
      <w:proofErr w:type="spellEnd"/>
      <w:r>
        <w:rPr>
          <w:b w:val="0"/>
          <w:sz w:val="28"/>
          <w:szCs w:val="28"/>
        </w:rPr>
        <w:t xml:space="preserve"> сельсовета </w:t>
      </w:r>
      <w:proofErr w:type="spellStart"/>
      <w:r>
        <w:rPr>
          <w:b w:val="0"/>
          <w:sz w:val="28"/>
          <w:szCs w:val="28"/>
        </w:rPr>
        <w:t>Башмаковского</w:t>
      </w:r>
      <w:proofErr w:type="spellEnd"/>
      <w:r>
        <w:rPr>
          <w:b w:val="0"/>
          <w:sz w:val="28"/>
          <w:szCs w:val="28"/>
        </w:rPr>
        <w:t xml:space="preserve"> района Пензенской области за 9 месяцев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2019 года, </w:t>
      </w:r>
      <w:r>
        <w:rPr>
          <w:b w:val="0"/>
          <w:color w:val="000000"/>
          <w:sz w:val="28"/>
          <w:szCs w:val="28"/>
        </w:rPr>
        <w:t xml:space="preserve">руководствуясь статьями 20,42. Устава </w:t>
      </w:r>
      <w:proofErr w:type="spellStart"/>
      <w:r>
        <w:rPr>
          <w:b w:val="0"/>
          <w:color w:val="000000"/>
          <w:sz w:val="28"/>
          <w:szCs w:val="28"/>
        </w:rPr>
        <w:t>Бояровского</w:t>
      </w:r>
      <w:proofErr w:type="spellEnd"/>
      <w:r>
        <w:rPr>
          <w:b w:val="0"/>
          <w:color w:val="000000"/>
          <w:sz w:val="28"/>
          <w:szCs w:val="28"/>
        </w:rPr>
        <w:t xml:space="preserve"> сельсовета </w:t>
      </w:r>
      <w:proofErr w:type="spellStart"/>
      <w:r>
        <w:rPr>
          <w:b w:val="0"/>
          <w:color w:val="000000"/>
          <w:sz w:val="28"/>
          <w:szCs w:val="28"/>
        </w:rPr>
        <w:t>Башмаковского</w:t>
      </w:r>
      <w:proofErr w:type="spellEnd"/>
      <w:r>
        <w:rPr>
          <w:b w:val="0"/>
          <w:color w:val="000000"/>
          <w:sz w:val="28"/>
          <w:szCs w:val="28"/>
        </w:rPr>
        <w:t xml:space="preserve"> района Пензенской области,</w:t>
      </w:r>
    </w:p>
    <w:p w:rsidR="00BE7A53" w:rsidRDefault="00BE7A53" w:rsidP="00BE7A53">
      <w:pPr>
        <w:ind w:right="-241"/>
        <w:jc w:val="center"/>
        <w:rPr>
          <w:b/>
          <w:bCs/>
          <w:sz w:val="28"/>
        </w:rPr>
      </w:pPr>
    </w:p>
    <w:p w:rsidR="00BE7A53" w:rsidRDefault="00BE7A53" w:rsidP="00BE7A53">
      <w:pPr>
        <w:ind w:right="-241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</w:rPr>
        <w:t xml:space="preserve">Комитет местного самоуправления </w:t>
      </w:r>
      <w:proofErr w:type="spellStart"/>
      <w:r>
        <w:rPr>
          <w:b/>
          <w:bCs/>
          <w:sz w:val="28"/>
        </w:rPr>
        <w:t>Бояровского</w:t>
      </w:r>
      <w:proofErr w:type="spellEnd"/>
      <w:r>
        <w:rPr>
          <w:b/>
          <w:bCs/>
          <w:sz w:val="28"/>
        </w:rPr>
        <w:t xml:space="preserve"> сельсовета </w:t>
      </w:r>
      <w:proofErr w:type="spellStart"/>
      <w:r>
        <w:rPr>
          <w:b/>
          <w:bCs/>
          <w:sz w:val="28"/>
        </w:rPr>
        <w:t>Башмаковского</w:t>
      </w:r>
      <w:proofErr w:type="spellEnd"/>
      <w:r>
        <w:rPr>
          <w:b/>
          <w:bCs/>
          <w:sz w:val="28"/>
        </w:rPr>
        <w:t xml:space="preserve"> района решил:</w:t>
      </w:r>
    </w:p>
    <w:p w:rsidR="00BE7A53" w:rsidRDefault="00BE7A53" w:rsidP="00BE7A53">
      <w:pPr>
        <w:ind w:left="675" w:right="-241"/>
        <w:jc w:val="both"/>
        <w:rPr>
          <w:bCs/>
          <w:sz w:val="28"/>
        </w:rPr>
      </w:pPr>
      <w:r>
        <w:rPr>
          <w:bCs/>
          <w:sz w:val="28"/>
        </w:rPr>
        <w:t>1.Принять к сведению:</w:t>
      </w:r>
    </w:p>
    <w:p w:rsidR="00BE7A53" w:rsidRDefault="00BE7A53" w:rsidP="00BE7A53">
      <w:pPr>
        <w:ind w:right="-241" w:firstLine="708"/>
        <w:jc w:val="both"/>
        <w:rPr>
          <w:sz w:val="28"/>
          <w:szCs w:val="28"/>
        </w:rPr>
      </w:pPr>
      <w:r>
        <w:rPr>
          <w:bCs/>
          <w:sz w:val="28"/>
        </w:rPr>
        <w:t xml:space="preserve">- отчет об исполнении бюджета </w:t>
      </w:r>
      <w:proofErr w:type="spellStart"/>
      <w:r>
        <w:rPr>
          <w:bCs/>
          <w:sz w:val="28"/>
        </w:rPr>
        <w:t>Бояровского</w:t>
      </w:r>
      <w:proofErr w:type="spellEnd"/>
      <w:r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 xml:space="preserve">сельсовета  </w:t>
      </w:r>
      <w:proofErr w:type="spellStart"/>
      <w:r>
        <w:rPr>
          <w:bCs/>
          <w:sz w:val="28"/>
        </w:rPr>
        <w:t>Башмаковского</w:t>
      </w:r>
      <w:proofErr w:type="spellEnd"/>
      <w:proofErr w:type="gramEnd"/>
      <w:r>
        <w:rPr>
          <w:bCs/>
          <w:sz w:val="28"/>
        </w:rPr>
        <w:t xml:space="preserve"> района Пензенской области </w:t>
      </w:r>
      <w:r>
        <w:rPr>
          <w:sz w:val="28"/>
          <w:szCs w:val="28"/>
        </w:rPr>
        <w:t xml:space="preserve">за 9 месяцев  </w:t>
      </w:r>
      <w:r>
        <w:rPr>
          <w:sz w:val="28"/>
        </w:rPr>
        <w:t xml:space="preserve">2019 года, </w:t>
      </w:r>
      <w:r>
        <w:rPr>
          <w:bCs/>
          <w:sz w:val="28"/>
        </w:rPr>
        <w:tab/>
        <w:t>согласно приложению № 1;</w:t>
      </w:r>
    </w:p>
    <w:p w:rsidR="00BE7A53" w:rsidRDefault="00BE7A53" w:rsidP="00BE7A53">
      <w:pPr>
        <w:pStyle w:val="3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   2. </w:t>
      </w:r>
      <w:proofErr w:type="gramStart"/>
      <w:r>
        <w:rPr>
          <w:b w:val="0"/>
          <w:i w:val="0"/>
          <w:sz w:val="28"/>
          <w:szCs w:val="28"/>
        </w:rPr>
        <w:t>Настоящее  решение</w:t>
      </w:r>
      <w:proofErr w:type="gramEnd"/>
      <w:r>
        <w:rPr>
          <w:b w:val="0"/>
          <w:i w:val="0"/>
          <w:sz w:val="28"/>
          <w:szCs w:val="28"/>
        </w:rPr>
        <w:t xml:space="preserve">  опубликовать  в информационном бюллетене «Сельские ведомости» и разместить на официальном сайте администрации </w:t>
      </w:r>
      <w:proofErr w:type="spellStart"/>
      <w:r>
        <w:rPr>
          <w:b w:val="0"/>
          <w:i w:val="0"/>
          <w:sz w:val="28"/>
          <w:szCs w:val="28"/>
        </w:rPr>
        <w:t>Бояровского</w:t>
      </w:r>
      <w:proofErr w:type="spellEnd"/>
      <w:r>
        <w:rPr>
          <w:b w:val="0"/>
          <w:i w:val="0"/>
          <w:sz w:val="28"/>
          <w:szCs w:val="28"/>
        </w:rPr>
        <w:t xml:space="preserve"> сельсовета </w:t>
      </w:r>
      <w:proofErr w:type="spellStart"/>
      <w:r>
        <w:rPr>
          <w:b w:val="0"/>
          <w:i w:val="0"/>
          <w:sz w:val="28"/>
          <w:szCs w:val="28"/>
        </w:rPr>
        <w:t>Башмаковского</w:t>
      </w:r>
      <w:proofErr w:type="spellEnd"/>
      <w:r>
        <w:rPr>
          <w:b w:val="0"/>
          <w:i w:val="0"/>
          <w:sz w:val="28"/>
          <w:szCs w:val="28"/>
        </w:rPr>
        <w:t xml:space="preserve"> района в информационно – телекоммуникационной сети «Интернет».  </w:t>
      </w:r>
    </w:p>
    <w:p w:rsidR="00BE7A53" w:rsidRDefault="00BE7A53" w:rsidP="00BE7A53">
      <w:pPr>
        <w:pStyle w:val="3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   3. Настоящее решение вступает в силу на следующий день после </w:t>
      </w:r>
      <w:proofErr w:type="gramStart"/>
      <w:r>
        <w:rPr>
          <w:b w:val="0"/>
          <w:i w:val="0"/>
          <w:sz w:val="28"/>
          <w:szCs w:val="28"/>
        </w:rPr>
        <w:t>дня  его</w:t>
      </w:r>
      <w:proofErr w:type="gramEnd"/>
      <w:r>
        <w:rPr>
          <w:b w:val="0"/>
          <w:i w:val="0"/>
          <w:sz w:val="28"/>
          <w:szCs w:val="28"/>
        </w:rPr>
        <w:t xml:space="preserve"> официального опубликования.  </w:t>
      </w:r>
    </w:p>
    <w:p w:rsidR="00BE7A53" w:rsidRDefault="00BE7A53" w:rsidP="00BE7A53">
      <w:pPr>
        <w:pStyle w:val="3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   4. Контроль за исполнением настоящего решения возложить на главу </w:t>
      </w:r>
      <w:proofErr w:type="spellStart"/>
      <w:r>
        <w:rPr>
          <w:b w:val="0"/>
          <w:i w:val="0"/>
          <w:sz w:val="28"/>
          <w:szCs w:val="28"/>
        </w:rPr>
        <w:t>Бояровского</w:t>
      </w:r>
      <w:proofErr w:type="spellEnd"/>
      <w:r>
        <w:rPr>
          <w:b w:val="0"/>
          <w:i w:val="0"/>
          <w:sz w:val="28"/>
          <w:szCs w:val="28"/>
        </w:rPr>
        <w:t xml:space="preserve"> сельсовета Сафронову В.П.</w:t>
      </w:r>
    </w:p>
    <w:p w:rsidR="00BE7A53" w:rsidRDefault="00BE7A53" w:rsidP="00BE7A53">
      <w:pPr>
        <w:pStyle w:val="3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  </w:t>
      </w:r>
    </w:p>
    <w:p w:rsidR="00BE7A53" w:rsidRDefault="00BE7A53" w:rsidP="00BE7A53">
      <w:pPr>
        <w:pStyle w:val="3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 xml:space="preserve">Глава </w:t>
      </w:r>
      <w:proofErr w:type="spellStart"/>
      <w:r>
        <w:rPr>
          <w:b w:val="0"/>
          <w:i w:val="0"/>
          <w:sz w:val="28"/>
          <w:szCs w:val="28"/>
        </w:rPr>
        <w:t>Бояровского</w:t>
      </w:r>
      <w:proofErr w:type="spellEnd"/>
      <w:r>
        <w:rPr>
          <w:b w:val="0"/>
          <w:i w:val="0"/>
          <w:sz w:val="28"/>
          <w:szCs w:val="28"/>
        </w:rPr>
        <w:t xml:space="preserve"> сельсовета                             Сафронова В.П.         </w:t>
      </w:r>
    </w:p>
    <w:p w:rsidR="00BE7A53" w:rsidRDefault="00BE7A53" w:rsidP="00BE7A53">
      <w:pPr>
        <w:widowControl/>
        <w:rPr>
          <w:sz w:val="28"/>
          <w:szCs w:val="28"/>
        </w:rPr>
        <w:sectPr w:rsidR="00BE7A53">
          <w:pgSz w:w="11906" w:h="16838"/>
          <w:pgMar w:top="426" w:right="851" w:bottom="568" w:left="1622" w:header="709" w:footer="709" w:gutter="0"/>
          <w:cols w:space="720"/>
        </w:sectPr>
      </w:pPr>
      <w:bookmarkStart w:id="0" w:name="_GoBack"/>
      <w:bookmarkEnd w:id="0"/>
    </w:p>
    <w:p w:rsidR="00BE7A53" w:rsidRDefault="00BE7A53" w:rsidP="00BE7A53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BE7A53" w:rsidRDefault="00BE7A53" w:rsidP="00BE7A53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Комитета местного самоуправления</w:t>
      </w:r>
    </w:p>
    <w:p w:rsidR="00BE7A53" w:rsidRDefault="00BE7A53" w:rsidP="00BE7A5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BE7A53" w:rsidRDefault="00BE7A53" w:rsidP="00BE7A5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</w:t>
      </w:r>
    </w:p>
    <w:p w:rsidR="00BE7A53" w:rsidRDefault="00BE7A53" w:rsidP="00BE7A5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«Об исполнении бюджета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BE7A53" w:rsidRDefault="00BE7A53" w:rsidP="00BE7A53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 за 6 месяцев 2019 года»</w:t>
      </w:r>
    </w:p>
    <w:p w:rsidR="00BE7A53" w:rsidRDefault="00BE7A53" w:rsidP="00BE7A53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21.10.2019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№  23-5/7  </w:t>
      </w:r>
    </w:p>
    <w:p w:rsidR="00BE7A53" w:rsidRDefault="00BE7A53" w:rsidP="00BE7A5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E7A53" w:rsidRDefault="00BE7A53" w:rsidP="00BE7A5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BE7A53" w:rsidRDefault="00BE7A53" w:rsidP="00BE7A5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сельсовета  </w:t>
      </w:r>
      <w:proofErr w:type="spellStart"/>
      <w:r>
        <w:rPr>
          <w:sz w:val="28"/>
          <w:szCs w:val="28"/>
        </w:rPr>
        <w:t>Башмаковского</w:t>
      </w:r>
      <w:proofErr w:type="spellEnd"/>
      <w:proofErr w:type="gramEnd"/>
      <w:r>
        <w:rPr>
          <w:sz w:val="28"/>
          <w:szCs w:val="28"/>
        </w:rPr>
        <w:t xml:space="preserve"> района Пензенской области</w:t>
      </w:r>
    </w:p>
    <w:p w:rsidR="00BE7A53" w:rsidRDefault="00BE7A53" w:rsidP="00BE7A5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за 9 месяцев 2019 года</w:t>
      </w:r>
    </w:p>
    <w:p w:rsidR="00BE7A53" w:rsidRDefault="00BE7A53" w:rsidP="00BE7A53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16935" w:type="dxa"/>
        <w:tblInd w:w="-15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5"/>
        <w:gridCol w:w="4679"/>
        <w:gridCol w:w="2978"/>
        <w:gridCol w:w="1843"/>
        <w:gridCol w:w="1561"/>
        <w:gridCol w:w="1560"/>
        <w:gridCol w:w="1560"/>
        <w:gridCol w:w="1419"/>
      </w:tblGrid>
      <w:tr w:rsidR="00BE7A53" w:rsidTr="00BE7A53">
        <w:trPr>
          <w:cantSplit/>
          <w:trHeight w:val="591"/>
        </w:trPr>
        <w:tc>
          <w:tcPr>
            <w:tcW w:w="1335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b/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7A53" w:rsidRDefault="00BE7A53">
            <w:pPr>
              <w:pStyle w:val="ConsPlusNormal0"/>
              <w:spacing w:line="254" w:lineRule="auto"/>
              <w:jc w:val="right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BE7A53" w:rsidRDefault="00BE7A53">
            <w:pPr>
              <w:pStyle w:val="ConsPlusNormal0"/>
              <w:spacing w:line="254" w:lineRule="auto"/>
              <w:jc w:val="right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показателя     </w:t>
            </w:r>
          </w:p>
        </w:tc>
        <w:tc>
          <w:tcPr>
            <w:tcW w:w="297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pStyle w:val="ConsPlusNormal0"/>
              <w:spacing w:line="254" w:lineRule="auto"/>
              <w:ind w:firstLine="0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Код дохода по КД      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Исполнено 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9 месяцев</w:t>
            </w: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года</w:t>
            </w:r>
          </w:p>
        </w:tc>
        <w:tc>
          <w:tcPr>
            <w:tcW w:w="29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7A53" w:rsidRDefault="00BE7A53">
            <w:pPr>
              <w:pStyle w:val="ConsPlusNormal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BE7A53" w:rsidTr="00BE7A53">
        <w:trPr>
          <w:cantSplit/>
          <w:trHeight w:val="105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</w:pPr>
          </w:p>
        </w:tc>
        <w:tc>
          <w:tcPr>
            <w:tcW w:w="297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widowControl/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Уточненный </w:t>
            </w:r>
            <w:r>
              <w:rPr>
                <w:rFonts w:ascii="Times New Roman" w:hAnsi="Times New Roman" w:cs="Times New Roman"/>
              </w:rPr>
              <w:br/>
              <w:t>план на</w:t>
            </w: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>
              <w:rPr>
                <w:rFonts w:ascii="Times New Roman" w:hAnsi="Times New Roman" w:cs="Times New Roman"/>
              </w:rPr>
              <w:br/>
              <w:t>год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Уточненный </w:t>
            </w:r>
            <w:r>
              <w:rPr>
                <w:rFonts w:ascii="Times New Roman" w:hAnsi="Times New Roman" w:cs="Times New Roman"/>
              </w:rPr>
              <w:br/>
              <w:t>план</w:t>
            </w: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9 месяцев</w:t>
            </w: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года</w:t>
            </w: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widowControl/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  плану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 2019 года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pStyle w:val="ConsPlusNormal0"/>
              <w:spacing w:line="254" w:lineRule="auto"/>
              <w:ind w:firstLine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Доходы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000 1 00 00000 00 0000 000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1062,00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611,30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813,76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76,63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133,12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Налоги на прибыль, доходы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000 1 01 00000 00 0000 000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30,00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21,40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9,49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31,65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44,37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платежа)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182 101 02010 01 0000 110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21,40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9,09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30,29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42,46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000.1. 01.02020.01.0000.110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 xml:space="preserve">Налоги на товары (работы, услуги),  </w:t>
            </w:r>
          </w:p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реализуемые на территории РФ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000 1 03 00000 00 0000 000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400,00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300,00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332,62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83,15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110,87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100 103 02230 01 0000 110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180,00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83,65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111,53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  <w:lang w:eastAsia="en-US"/>
              </w:rPr>
              <w:t>инжекторных</w:t>
            </w:r>
            <w:proofErr w:type="spellEnd"/>
            <w:r>
              <w:rPr>
                <w:sz w:val="22"/>
                <w:szCs w:val="22"/>
                <w:lang w:eastAsia="en-US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100 103 02240 01 0000 110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1,60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1,20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71,25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95,00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100 103 02250 01 0000 110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265,20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198,90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206,37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77,82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103,76</w:t>
            </w:r>
          </w:p>
        </w:tc>
      </w:tr>
      <w:tr w:rsidR="00BE7A53" w:rsidTr="00BE7A53">
        <w:trPr>
          <w:cantSplit/>
          <w:trHeight w:val="1713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100 103 02260 01 0000 110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-46,80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-35,10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-25,47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54,42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72,55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Налоги  на  совокупный  доход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000 1 05 00000 00 0000 000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23,69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296,12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296,12</w:t>
            </w:r>
          </w:p>
        </w:tc>
      </w:tr>
      <w:tr w:rsidR="00BE7A53" w:rsidTr="00BE7A53">
        <w:trPr>
          <w:cantSplit/>
          <w:trHeight w:val="272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Единый  сельскохозяйственный  налог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182 1 05 03010 01 0000 110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23,69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296,12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296,12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Налоги на имущество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000 1 06 00000 00 0000 000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475,10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184,85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350,64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73,80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189,69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Налог на имущество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физ.лиц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000 1 06 01000 10 0000 110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17,00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68,45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182  106 01030 10 0000 110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11,64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68,45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Земельный налог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182 1 06 06000 10 0000 110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458,10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184,85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339,00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183,39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налог, взимаемый по ставкам, установленным в соответствии с подпунктом 2 пункта 1 статьи 394 Налогового Кодекса РФ и применяемым к объектам налогообложения,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182 1 06 06033 10 0000 110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322,35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184,85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288,78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89,59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156,22</w:t>
            </w:r>
          </w:p>
        </w:tc>
      </w:tr>
      <w:tr w:rsidR="00BE7A53" w:rsidTr="00BE7A53">
        <w:trPr>
          <w:cantSplit/>
          <w:trHeight w:val="15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налог, взимаемый по ставкам, установленным в соответствии с подпунктом 1 пункта 1 статьи 394 Налогового Кодекса РФ и применяемым к объектам налогообложения, расположенным в границах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182 1 06 06043 10 0000 110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135,75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36,99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Государственная пошлина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000 1 08 00000 00 0000 000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1,43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85,00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118,88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901  108 04020 01 1000 110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1,43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118,88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Доходы  от  использования  имущества,  находящегося  в  государственной  и  муниципальной  собственности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000 1 11 00000 00 0000 000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146,90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95,63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95,62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65,09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99,99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за земли, находящиеся в собственности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901 1 11 05025 10 0000 120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135,40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87,00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64,25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Доходы от сдачи в аренду </w:t>
            </w:r>
            <w:proofErr w:type="spellStart"/>
            <w:r>
              <w:rPr>
                <w:sz w:val="22"/>
                <w:szCs w:val="22"/>
                <w:lang w:eastAsia="en-US"/>
              </w:rPr>
              <w:t>имущества,составляющего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901 1 1 105075 10 0000 120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11,50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8,62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74,94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99,92</w:t>
            </w:r>
          </w:p>
        </w:tc>
      </w:tr>
      <w:tr w:rsidR="00BE7A53" w:rsidTr="00BE7A53">
        <w:trPr>
          <w:cantSplit/>
          <w:trHeight w:val="431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000 2 00 00000 00 0000 000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2515,09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1037,59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1037,59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41,25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992 2 02 15001 10 0000 150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1750,69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655,44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655,44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37,44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000 2 02 20000 00 0000150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429,20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321,90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321,90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Прочие субсидии  бюджетам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000 2 02 29999 10 0000 150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429,20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321,90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321,90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000 2 02 30000 00 0000 150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Субвенции бюджетам сельских поселений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000 2 02 35118 10 0000 150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60,25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75,03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Иные межбюджетные трансферты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000 2 02 40000 00 0000 150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254,90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901 2 02 49999 10 0000 101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254,90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 доходов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3577,09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1648,89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1851,34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51,76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112,28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Расходы бюджета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4334,62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2368,46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2368,46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54,64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Общегосударственные вопросы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1591,36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1114,98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1114,98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70,06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Функционирование Правительства Российской</w:t>
            </w:r>
          </w:p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Федерации, высших исполнительных органов</w:t>
            </w:r>
          </w:p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bCs/>
                <w:color w:val="000000"/>
                <w:sz w:val="22"/>
                <w:szCs w:val="22"/>
                <w:lang w:eastAsia="en-US"/>
              </w:rPr>
              <w:t>государственной  власти</w:t>
            </w:r>
            <w:proofErr w:type="gramEnd"/>
            <w:r>
              <w:rPr>
                <w:bCs/>
                <w:color w:val="000000"/>
                <w:sz w:val="22"/>
                <w:szCs w:val="22"/>
                <w:lang w:eastAsia="en-US"/>
              </w:rPr>
              <w:t xml:space="preserve">    субъектов Российской</w:t>
            </w:r>
          </w:p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Федерации, местных администраций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0104</w:t>
            </w: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1258,73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894,23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894,23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71,04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Резервные  фонды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Выборы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0107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15,71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15,71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Другие  общегосударственные   вопросы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0113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315,92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205,04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64,09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Национальная  оборона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80,30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58,21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58,21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72,50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bCs/>
                <w:iCs/>
                <w:color w:val="000000"/>
                <w:sz w:val="22"/>
                <w:szCs w:val="22"/>
                <w:lang w:eastAsia="en-US"/>
              </w:rPr>
              <w:t>Мобилизационная  и вневойсковая подготовка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0203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80,30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58,21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72,50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35,05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26,28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26,28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74,98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Обеспечение пожарной безопасности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35,05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26,28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74,98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 w:val="restart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Национальная экономика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0400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1105,06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125,10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125,10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11,32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Водное хозяйство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0406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Дорожное хозяйство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0409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1104,56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11,32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Коммунальное хозяйство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118,06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30,26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30,26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       25,63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475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Мероприятия  в  области  коммунального  хозяйства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0502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69,86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16,48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23,60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iCs/>
                <w:color w:val="000000"/>
                <w:sz w:val="22"/>
                <w:szCs w:val="22"/>
                <w:lang w:eastAsia="en-US"/>
              </w:rPr>
              <w:t>Благоустройство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0503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48,20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13,78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13,78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28,59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Культура, кинематография и средства массовой информации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1403,79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1013,63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1013,63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72,21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Обеспечение  деятельности(оказание  услуг)  подведомственных  учреждений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1403,79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1013,63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1013,63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72,21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b/>
                <w:i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  <w:lang w:eastAsia="en-US"/>
              </w:rPr>
              <w:t>Социальная политика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Социальное обеспечение населения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1,00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 xml:space="preserve"> РАСХОДЫ ВСЕГО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4334,62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2368,46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2368,51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54,64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100,0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Результат исполнения бюджета (дефицит (-), профицит (+) )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-757,54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719,57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-517,12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Источники финансирования дефицита бюджета -всего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757,54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-719,57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517,12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000 01 02 00 00 00 0000 000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52,98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000 01 02 00 00 00 0000 700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52,98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BE7A53" w:rsidRDefault="00BE7A53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Получение  бюджетных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901 01 02 00 00 10 0000 710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52,98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Изменение остатков средств на счетах</w:t>
            </w:r>
          </w:p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по учету средств бюджета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000 01 05 00 00 00 0000 000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704,56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719,57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517,12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Увеличение остатков средств бюджетов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000 01 05 00 00 00 0000 500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-3630,06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-1648,89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-1851,34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Увеличение прочих остатков денежных средств</w:t>
            </w:r>
          </w:p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бюджетов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000 01 05 02 01 10 0000 510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-3630,06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-1648,85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-1851,14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Уменьшение остатков средств бюджетов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000 01 05 00 00 00 0000 600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4334,62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2368,46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2368,46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  <w:tr w:rsidR="00BE7A53" w:rsidTr="00BE7A53">
        <w:trPr>
          <w:cantSplit/>
          <w:trHeight w:val="240"/>
        </w:trPr>
        <w:tc>
          <w:tcPr>
            <w:tcW w:w="1335" w:type="dxa"/>
            <w:vMerge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widowControl/>
              <w:rPr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6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E7A53" w:rsidRDefault="00BE7A53">
            <w:pPr>
              <w:autoSpaceDE w:val="0"/>
              <w:autoSpaceDN w:val="0"/>
              <w:adjustRightInd w:val="0"/>
              <w:spacing w:line="254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000 01 05 02 01 10 0000 610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4334,62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2368,46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2368,46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E7A53" w:rsidRDefault="00BE7A53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-</w:t>
            </w:r>
          </w:p>
        </w:tc>
      </w:tr>
    </w:tbl>
    <w:p w:rsidR="00BE7A53" w:rsidRDefault="00BE7A53" w:rsidP="00BE7A53">
      <w:pPr>
        <w:rPr>
          <w:sz w:val="24"/>
          <w:szCs w:val="24"/>
        </w:rPr>
      </w:pPr>
    </w:p>
    <w:p w:rsidR="00BE7A53" w:rsidRDefault="00BE7A53" w:rsidP="00BE7A53">
      <w:pPr>
        <w:pStyle w:val="3"/>
      </w:pPr>
    </w:p>
    <w:p w:rsidR="00BE7A53" w:rsidRDefault="00BE7A53" w:rsidP="00BE7A53">
      <w:pPr>
        <w:pStyle w:val="3"/>
      </w:pPr>
    </w:p>
    <w:p w:rsidR="00BE7A53" w:rsidRDefault="00BE7A53" w:rsidP="00BE7A53">
      <w:pPr>
        <w:pStyle w:val="3"/>
      </w:pPr>
    </w:p>
    <w:p w:rsidR="00BE7A53" w:rsidRDefault="00BE7A53" w:rsidP="00BE7A53">
      <w:pPr>
        <w:pStyle w:val="3"/>
      </w:pPr>
    </w:p>
    <w:p w:rsidR="00BE7A53" w:rsidRDefault="00BE7A53" w:rsidP="00BE7A53">
      <w:pPr>
        <w:pStyle w:val="3"/>
      </w:pPr>
    </w:p>
    <w:p w:rsidR="00BE7A53" w:rsidRDefault="00BE7A53" w:rsidP="00BE7A53">
      <w:pPr>
        <w:pStyle w:val="3"/>
      </w:pPr>
    </w:p>
    <w:p w:rsidR="00BE7A53" w:rsidRDefault="00BE7A53" w:rsidP="00BE7A53">
      <w:pPr>
        <w:pStyle w:val="3"/>
      </w:pPr>
    </w:p>
    <w:p w:rsidR="008D378F" w:rsidRDefault="008D378F"/>
    <w:sectPr w:rsidR="008D378F" w:rsidSect="00BE7A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53"/>
    <w:rsid w:val="008D378F"/>
    <w:rsid w:val="00BE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D2DF6-C27D-4F1E-B58C-28B15D483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A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BE7A53"/>
    <w:pPr>
      <w:spacing w:after="120"/>
    </w:pPr>
    <w:rPr>
      <w:b/>
      <w:i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BE7A53"/>
    <w:rPr>
      <w:rFonts w:ascii="Times New Roman" w:eastAsia="Times New Roman" w:hAnsi="Times New Roman" w:cs="Times New Roman"/>
      <w:b/>
      <w:i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BE7A53"/>
    <w:rPr>
      <w:rFonts w:ascii="Arial" w:hAnsi="Arial" w:cs="Arial"/>
    </w:rPr>
  </w:style>
  <w:style w:type="paragraph" w:customStyle="1" w:styleId="ConsPlusNormal0">
    <w:name w:val="ConsPlusNormal"/>
    <w:link w:val="ConsPlusNormal"/>
    <w:rsid w:val="00BE7A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7A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6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1573</Words>
  <Characters>8967</Characters>
  <Application>Microsoft Office Word</Application>
  <DocSecurity>0</DocSecurity>
  <Lines>74</Lines>
  <Paragraphs>21</Paragraphs>
  <ScaleCrop>false</ScaleCrop>
  <Company>SPecialiST RePack</Company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</cp:revision>
  <dcterms:created xsi:type="dcterms:W3CDTF">2019-10-23T13:02:00Z</dcterms:created>
  <dcterms:modified xsi:type="dcterms:W3CDTF">2019-10-23T13:03:00Z</dcterms:modified>
</cp:coreProperties>
</file>